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C05" w:rsidRPr="006B1D5E" w:rsidRDefault="00171C05" w:rsidP="00171C0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6B1D5E">
        <w:rPr>
          <w:b/>
          <w:bCs/>
          <w:sz w:val="20"/>
          <w:szCs w:val="20"/>
        </w:rPr>
        <w:t>СИЛЛАБУС</w:t>
      </w:r>
    </w:p>
    <w:p w:rsidR="00171C05" w:rsidRPr="006B1D5E" w:rsidRDefault="00171C05" w:rsidP="00171C05">
      <w:pPr>
        <w:jc w:val="center"/>
        <w:rPr>
          <w:b/>
          <w:sz w:val="20"/>
          <w:szCs w:val="20"/>
        </w:rPr>
      </w:pPr>
      <w:r w:rsidRPr="006B1D5E">
        <w:rPr>
          <w:b/>
          <w:sz w:val="20"/>
          <w:szCs w:val="20"/>
        </w:rPr>
        <w:t>Весенний семестр 202</w:t>
      </w:r>
      <w:r>
        <w:rPr>
          <w:b/>
          <w:sz w:val="20"/>
          <w:szCs w:val="20"/>
        </w:rPr>
        <w:t>5</w:t>
      </w:r>
      <w:r w:rsidRPr="006B1D5E">
        <w:rPr>
          <w:b/>
          <w:sz w:val="20"/>
          <w:szCs w:val="20"/>
        </w:rPr>
        <w:t>-202</w:t>
      </w:r>
      <w:r>
        <w:rPr>
          <w:b/>
          <w:sz w:val="20"/>
          <w:szCs w:val="20"/>
        </w:rPr>
        <w:t>6</w:t>
      </w:r>
      <w:r w:rsidRPr="006B1D5E">
        <w:rPr>
          <w:b/>
          <w:sz w:val="20"/>
          <w:szCs w:val="20"/>
        </w:rPr>
        <w:t xml:space="preserve"> уч. год</w:t>
      </w:r>
    </w:p>
    <w:p w:rsidR="00171C05" w:rsidRPr="006B1D5E" w:rsidRDefault="00171C05" w:rsidP="00171C05">
      <w:pPr>
        <w:jc w:val="center"/>
        <w:rPr>
          <w:b/>
          <w:sz w:val="20"/>
          <w:szCs w:val="20"/>
        </w:rPr>
      </w:pPr>
      <w:r w:rsidRPr="006B1D5E">
        <w:rPr>
          <w:b/>
          <w:sz w:val="20"/>
          <w:szCs w:val="20"/>
        </w:rPr>
        <w:t>по образовательной программе «</w:t>
      </w:r>
      <w:r w:rsidRPr="006B1D5E">
        <w:rPr>
          <w:b/>
          <w:bCs/>
          <w:sz w:val="20"/>
          <w:szCs w:val="20"/>
          <w:shd w:val="clear" w:color="auto" w:fill="FFFFFF"/>
        </w:rPr>
        <w:t>6В02</w:t>
      </w:r>
      <w:r>
        <w:rPr>
          <w:b/>
          <w:bCs/>
          <w:sz w:val="20"/>
          <w:szCs w:val="20"/>
          <w:shd w:val="clear" w:color="auto" w:fill="FFFFFF"/>
        </w:rPr>
        <w:t>2</w:t>
      </w:r>
      <w:r w:rsidR="00132FC6">
        <w:rPr>
          <w:b/>
          <w:bCs/>
          <w:sz w:val="20"/>
          <w:szCs w:val="20"/>
          <w:shd w:val="clear" w:color="auto" w:fill="FFFFFF"/>
        </w:rPr>
        <w:t>07</w:t>
      </w:r>
      <w:r w:rsidRPr="006B1D5E">
        <w:rPr>
          <w:b/>
          <w:bCs/>
          <w:sz w:val="20"/>
          <w:szCs w:val="20"/>
          <w:shd w:val="clear" w:color="auto" w:fill="FFFFFF"/>
        </w:rPr>
        <w:t xml:space="preserve"> –</w:t>
      </w:r>
      <w:r w:rsidR="00132FC6">
        <w:rPr>
          <w:b/>
          <w:bCs/>
          <w:sz w:val="20"/>
          <w:szCs w:val="20"/>
          <w:shd w:val="clear" w:color="auto" w:fill="FFFFFF"/>
        </w:rPr>
        <w:t>Востоковедение</w:t>
      </w:r>
      <w:r w:rsidRPr="006B1D5E">
        <w:rPr>
          <w:b/>
          <w:sz w:val="20"/>
          <w:szCs w:val="20"/>
        </w:rPr>
        <w:t>»</w:t>
      </w:r>
      <w:r>
        <w:rPr>
          <w:b/>
          <w:sz w:val="20"/>
          <w:szCs w:val="20"/>
        </w:rPr>
        <w:t xml:space="preserve"> </w:t>
      </w:r>
      <w:r w:rsidRPr="006B1D5E">
        <w:rPr>
          <w:b/>
          <w:sz w:val="20"/>
          <w:szCs w:val="20"/>
        </w:rPr>
        <w:t xml:space="preserve"> </w:t>
      </w:r>
    </w:p>
    <w:p w:rsidR="00171C05" w:rsidRPr="006B1D5E" w:rsidRDefault="00171C05" w:rsidP="00171C05">
      <w:pPr>
        <w:jc w:val="center"/>
        <w:rPr>
          <w:b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6"/>
      </w:tblGrid>
      <w:tr w:rsidR="00171C05" w:rsidRPr="006B1D5E" w:rsidTr="00132FC6">
        <w:trPr>
          <w:trHeight w:val="265"/>
        </w:trPr>
        <w:tc>
          <w:tcPr>
            <w:tcW w:w="3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132FC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  <w:lang w:val="en-US"/>
              </w:rPr>
              <w:t>ID</w:t>
            </w:r>
            <w:r w:rsidRPr="006B1D5E">
              <w:rPr>
                <w:b/>
                <w:sz w:val="20"/>
                <w:szCs w:val="20"/>
              </w:rPr>
              <w:t xml:space="preserve"> </w:t>
            </w:r>
            <w:r w:rsidRPr="006B1D5E">
              <w:rPr>
                <w:b/>
                <w:sz w:val="20"/>
                <w:szCs w:val="20"/>
                <w:lang w:val="kk-KZ"/>
              </w:rPr>
              <w:t>и наименование</w:t>
            </w:r>
            <w:r w:rsidRPr="006B1D5E">
              <w:rPr>
                <w:b/>
                <w:sz w:val="20"/>
                <w:szCs w:val="20"/>
              </w:rPr>
              <w:t xml:space="preserve"> дисциплины</w:t>
            </w:r>
          </w:p>
          <w:p w:rsidR="00171C05" w:rsidRPr="006B1D5E" w:rsidRDefault="00171C05" w:rsidP="00132FC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132FC6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:rsidR="00171C05" w:rsidRPr="006B1D5E" w:rsidRDefault="00171C05" w:rsidP="00132FC6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(СРО)</w:t>
            </w:r>
          </w:p>
          <w:p w:rsidR="00171C05" w:rsidRPr="006B1D5E" w:rsidRDefault="00171C05" w:rsidP="00132FC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132FC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Кол-во 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132FC6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Общее</w:t>
            </w:r>
          </w:p>
          <w:p w:rsidR="00171C05" w:rsidRPr="006B1D5E" w:rsidRDefault="00171C05" w:rsidP="00132FC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кол-во кредитов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132FC6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:rsidR="00171C05" w:rsidRPr="006B1D5E" w:rsidRDefault="00171C05" w:rsidP="00132F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под руководством преподавателя (СРОП)</w:t>
            </w:r>
          </w:p>
          <w:p w:rsidR="00171C05" w:rsidRPr="006B1D5E" w:rsidRDefault="00171C05" w:rsidP="00132F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Лекции (Л)</w:t>
            </w:r>
          </w:p>
        </w:tc>
      </w:tr>
      <w:tr w:rsidR="00171C05" w:rsidRPr="006B1D5E" w:rsidTr="00132FC6">
        <w:trPr>
          <w:trHeight w:val="265"/>
        </w:trPr>
        <w:tc>
          <w:tcPr>
            <w:tcW w:w="38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05" w:rsidRPr="006B1D5E" w:rsidRDefault="00171C05" w:rsidP="00132FC6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05" w:rsidRPr="006B1D5E" w:rsidRDefault="00171C05" w:rsidP="00132FC6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132F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132F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en-US"/>
              </w:rPr>
              <w:t>C</w:t>
            </w: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емин</w:t>
            </w:r>
            <w:proofErr w:type="spellEnd"/>
            <w:r w:rsidRPr="006B1D5E">
              <w:rPr>
                <w:b/>
                <w:color w:val="000000" w:themeColor="text1"/>
                <w:sz w:val="20"/>
                <w:szCs w:val="20"/>
              </w:rPr>
              <w:t>. занятия (СЗ)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132F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05" w:rsidRPr="006B1D5E" w:rsidRDefault="00171C05" w:rsidP="00132F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132FC6">
            <w:pPr>
              <w:rPr>
                <w:b/>
                <w:sz w:val="20"/>
                <w:szCs w:val="20"/>
              </w:rPr>
            </w:pPr>
          </w:p>
        </w:tc>
      </w:tr>
      <w:tr w:rsidR="00171C05" w:rsidRPr="006B1D5E" w:rsidTr="00132FC6">
        <w:tc>
          <w:tcPr>
            <w:tcW w:w="3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1578F7" w:rsidRDefault="00132FC6" w:rsidP="00132FC6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17"/>
                <w:szCs w:val="17"/>
                <w:shd w:val="clear" w:color="auto" w:fill="FFFFFF"/>
              </w:rPr>
              <w:t>65646</w:t>
            </w:r>
          </w:p>
          <w:p w:rsidR="00171C05" w:rsidRPr="006B1D5E" w:rsidRDefault="00171C05" w:rsidP="00132F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1D5E">
              <w:rPr>
                <w:b/>
                <w:bCs/>
                <w:sz w:val="20"/>
                <w:szCs w:val="20"/>
                <w:shd w:val="clear" w:color="auto" w:fill="FFFFFF"/>
              </w:rPr>
              <w:t>Базовый</w:t>
            </w:r>
            <w:r w:rsidR="00132FC6">
              <w:rPr>
                <w:b/>
                <w:bCs/>
                <w:sz w:val="20"/>
                <w:szCs w:val="20"/>
                <w:shd w:val="clear" w:color="auto" w:fill="FFFFFF"/>
              </w:rPr>
              <w:t xml:space="preserve"> восточный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132FC6">
              <w:rPr>
                <w:b/>
                <w:bCs/>
                <w:sz w:val="20"/>
                <w:szCs w:val="20"/>
                <w:shd w:val="clear" w:color="auto" w:fill="FFFFFF"/>
              </w:rPr>
              <w:t>язык (уровень С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1</w:t>
            </w:r>
            <w:r w:rsidRPr="006B1D5E">
              <w:rPr>
                <w:b/>
                <w:bCs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132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B1D5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132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B1D5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32FC6" w:rsidP="00132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132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32FC6" w:rsidP="00132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132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B1D5E">
              <w:rPr>
                <w:sz w:val="20"/>
                <w:szCs w:val="20"/>
                <w:lang w:val="kk-KZ"/>
              </w:rPr>
              <w:t>5</w:t>
            </w:r>
          </w:p>
        </w:tc>
      </w:tr>
      <w:tr w:rsidR="00171C05" w:rsidRPr="006B1D5E" w:rsidTr="00132FC6">
        <w:tc>
          <w:tcPr>
            <w:tcW w:w="105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132F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6B1D5E">
              <w:rPr>
                <w:b/>
                <w:sz w:val="20"/>
                <w:szCs w:val="20"/>
              </w:rPr>
              <w:t xml:space="preserve">Академическая информация о </w:t>
            </w:r>
            <w:r w:rsidRPr="006B1D5E">
              <w:rPr>
                <w:b/>
                <w:sz w:val="20"/>
                <w:szCs w:val="20"/>
                <w:lang w:val="kk-KZ"/>
              </w:rPr>
              <w:t>дисциплине</w:t>
            </w:r>
          </w:p>
        </w:tc>
      </w:tr>
      <w:tr w:rsidR="00171C05" w:rsidRPr="006B1D5E" w:rsidTr="00132FC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132FC6">
            <w:pPr>
              <w:pStyle w:val="11"/>
              <w:rPr>
                <w:b/>
              </w:rPr>
            </w:pPr>
            <w:r w:rsidRPr="006B1D5E">
              <w:rPr>
                <w:b/>
                <w:color w:val="000000" w:themeColor="text1"/>
              </w:rPr>
              <w:t>Формат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132FC6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Цикл, </w:t>
            </w:r>
          </w:p>
          <w:p w:rsidR="00171C05" w:rsidRPr="006B1D5E" w:rsidRDefault="00171C05" w:rsidP="00132FC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132F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132F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132FC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171C05" w:rsidRPr="006B1D5E" w:rsidTr="00132FC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132FC6">
            <w:pPr>
              <w:pStyle w:val="11"/>
            </w:pPr>
            <w:r w:rsidRPr="006B1D5E">
              <w:t xml:space="preserve">Офлайн </w:t>
            </w:r>
          </w:p>
          <w:p w:rsidR="00171C05" w:rsidRPr="006B1D5E" w:rsidRDefault="00171C05" w:rsidP="00132FC6">
            <w:pPr>
              <w:pStyle w:val="1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132F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1D5E">
              <w:rPr>
                <w:bCs/>
                <w:color w:val="000000"/>
                <w:sz w:val="20"/>
                <w:szCs w:val="20"/>
              </w:rPr>
              <w:t>БД. Вузовский 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132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132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решение задач,</w:t>
            </w:r>
          </w:p>
          <w:p w:rsidR="00171C05" w:rsidRPr="006B1D5E" w:rsidRDefault="00171C05" w:rsidP="00132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132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Письмен</w:t>
            </w:r>
            <w:r w:rsidRPr="006B1D5E">
              <w:rPr>
                <w:sz w:val="20"/>
                <w:szCs w:val="20"/>
                <w:lang w:val="kk-KZ"/>
              </w:rPr>
              <w:t>но,</w:t>
            </w:r>
            <w:r w:rsidRPr="006B1D5E">
              <w:rPr>
                <w:sz w:val="20"/>
                <w:szCs w:val="20"/>
              </w:rPr>
              <w:t xml:space="preserve"> ИС </w:t>
            </w:r>
            <w:r w:rsidRPr="006B1D5E"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171C05" w:rsidRPr="006B1D5E" w:rsidTr="00132FC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132FC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132FC6">
            <w:pPr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  <w:lang w:val="kk-KZ"/>
              </w:rPr>
              <w:t>Күнбай Жұлдызай Күнбайқызы</w:t>
            </w:r>
            <w:r w:rsidRPr="006B1D5E">
              <w:rPr>
                <w:sz w:val="20"/>
                <w:szCs w:val="20"/>
              </w:rPr>
              <w:t>, магистр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132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1C05" w:rsidRPr="006B1D5E" w:rsidTr="00132FC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132FC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  <w:lang w:val="en-US"/>
              </w:rPr>
              <w:t>e</w:t>
            </w:r>
            <w:r w:rsidRPr="006B1D5E">
              <w:rPr>
                <w:b/>
                <w:sz w:val="20"/>
                <w:szCs w:val="20"/>
              </w:rPr>
              <w:t>-</w:t>
            </w:r>
            <w:r w:rsidRPr="006B1D5E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32FC6" w:rsidP="00132FC6">
            <w:pPr>
              <w:jc w:val="both"/>
              <w:rPr>
                <w:sz w:val="20"/>
                <w:szCs w:val="20"/>
                <w:lang w:val="kk-KZ"/>
              </w:rPr>
            </w:pPr>
            <w:hyperlink r:id="rId5" w:history="1">
              <w:r w:rsidR="00171C05" w:rsidRPr="006B1D5E">
                <w:rPr>
                  <w:rStyle w:val="a7"/>
                  <w:sz w:val="20"/>
                  <w:szCs w:val="20"/>
                  <w:lang w:val="en-US"/>
                </w:rPr>
                <w:t>zhuldyzkunbay</w:t>
              </w:r>
              <w:r w:rsidR="00171C05" w:rsidRPr="006B1D5E">
                <w:rPr>
                  <w:rStyle w:val="a7"/>
                  <w:sz w:val="20"/>
                  <w:szCs w:val="20"/>
                </w:rPr>
                <w:t>@</w:t>
              </w:r>
              <w:r w:rsidR="00171C05" w:rsidRPr="006B1D5E">
                <w:rPr>
                  <w:rStyle w:val="a7"/>
                  <w:sz w:val="20"/>
                  <w:szCs w:val="20"/>
                  <w:lang w:val="en-US"/>
                </w:rPr>
                <w:t>gmail</w:t>
              </w:r>
              <w:r w:rsidR="00171C05" w:rsidRPr="006B1D5E">
                <w:rPr>
                  <w:rStyle w:val="a7"/>
                  <w:sz w:val="20"/>
                  <w:szCs w:val="20"/>
                </w:rPr>
                <w:t>.</w:t>
              </w:r>
              <w:r w:rsidR="00171C05" w:rsidRPr="006B1D5E">
                <w:rPr>
                  <w:rStyle w:val="a7"/>
                  <w:sz w:val="20"/>
                  <w:szCs w:val="20"/>
                  <w:lang w:val="en-US"/>
                </w:rPr>
                <w:t>com</w:t>
              </w:r>
            </w:hyperlink>
            <w:r w:rsidR="00171C05" w:rsidRPr="006B1D5E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05" w:rsidRPr="006B1D5E" w:rsidRDefault="00171C05" w:rsidP="00132FC6">
            <w:pPr>
              <w:rPr>
                <w:sz w:val="20"/>
                <w:szCs w:val="20"/>
              </w:rPr>
            </w:pPr>
          </w:p>
        </w:tc>
      </w:tr>
      <w:tr w:rsidR="00171C05" w:rsidRPr="006B1D5E" w:rsidTr="00132FC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132FC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132FC6">
            <w:pPr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87475050369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132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1C05" w:rsidRPr="006B1D5E" w:rsidTr="00132FC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132FC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Ассистент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>(ы)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132FC6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132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1C05" w:rsidRPr="006B1D5E" w:rsidTr="00132FC6">
        <w:trPr>
          <w:trHeight w:val="32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132FC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132FC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132F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71C05" w:rsidRPr="006B1D5E" w:rsidRDefault="00171C05" w:rsidP="00171C05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71C05" w:rsidRPr="006B1D5E" w:rsidTr="00132FC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05" w:rsidRPr="006B1D5E" w:rsidRDefault="00171C05" w:rsidP="00132FC6">
            <w:pPr>
              <w:jc w:val="center"/>
              <w:rPr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171C05" w:rsidRPr="006B1D5E" w:rsidRDefault="00171C05" w:rsidP="00171C05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171C05" w:rsidRPr="006B1D5E" w:rsidTr="00132FC6">
        <w:tc>
          <w:tcPr>
            <w:tcW w:w="1872" w:type="dxa"/>
            <w:shd w:val="clear" w:color="auto" w:fill="auto"/>
          </w:tcPr>
          <w:p w:rsidR="00171C05" w:rsidRPr="006B1D5E" w:rsidRDefault="00171C05" w:rsidP="00132FC6">
            <w:pPr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171C05" w:rsidRPr="006B1D5E" w:rsidRDefault="00171C05" w:rsidP="00132FC6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6B1D5E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6B1D5E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171C05" w:rsidRPr="006B1D5E" w:rsidRDefault="00171C05" w:rsidP="00132FC6">
            <w:pPr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171C05" w:rsidRPr="006B1D5E" w:rsidRDefault="00171C05" w:rsidP="00132FC6">
            <w:pPr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171C05" w:rsidRPr="006B1D5E" w:rsidRDefault="00171C05" w:rsidP="00132FC6">
            <w:pPr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132FC6" w:rsidRPr="006B1D5E" w:rsidTr="00132FC6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132FC6" w:rsidRPr="006B1D5E" w:rsidRDefault="00132FC6" w:rsidP="00132FC6">
            <w:pPr>
              <w:jc w:val="both"/>
              <w:rPr>
                <w:sz w:val="20"/>
                <w:szCs w:val="20"/>
                <w:lang w:eastAsia="ar-SA"/>
              </w:rPr>
            </w:pPr>
            <w:r w:rsidRPr="006B1D5E">
              <w:rPr>
                <w:sz w:val="20"/>
                <w:szCs w:val="20"/>
              </w:rPr>
              <w:t xml:space="preserve">Курс предполагает формирование </w:t>
            </w:r>
            <w:r w:rsidRPr="006B1D5E">
              <w:rPr>
                <w:rStyle w:val="hl"/>
                <w:color w:val="000000"/>
                <w:sz w:val="20"/>
                <w:szCs w:val="20"/>
                <w:bdr w:val="none" w:sz="0" w:space="0" w:color="auto" w:frame="1"/>
              </w:rPr>
              <w:t xml:space="preserve">коммуникативной компетенции, </w:t>
            </w:r>
            <w:r w:rsidRPr="006B1D5E">
              <w:rPr>
                <w:sz w:val="20"/>
                <w:szCs w:val="20"/>
                <w:lang w:val="kk-KZ" w:eastAsia="ar-SA"/>
              </w:rPr>
              <w:t>формирование</w:t>
            </w:r>
            <w:r w:rsidRPr="006B1D5E">
              <w:rPr>
                <w:sz w:val="20"/>
                <w:szCs w:val="20"/>
                <w:lang w:eastAsia="ar-SA"/>
              </w:rPr>
              <w:t xml:space="preserve"> навыков общения с применением изученных лексических единиц и грамматических конструкций для иноязычной коммуникации.</w:t>
            </w:r>
          </w:p>
          <w:p w:rsidR="00132FC6" w:rsidRPr="006B1D5E" w:rsidRDefault="00132FC6" w:rsidP="00132FC6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132FC6" w:rsidRPr="00F96320" w:rsidRDefault="00132FC6" w:rsidP="00F96320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96320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kk-KZ" w:eastAsia="zh-CN"/>
              </w:rPr>
              <w:t>РО</w:t>
            </w:r>
            <w:r w:rsidR="00692206" w:rsidRPr="00F96320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kk-KZ" w:eastAsia="zh-CN"/>
              </w:rPr>
              <w:t xml:space="preserve"> </w:t>
            </w:r>
            <w:r w:rsidRPr="00F96320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kk-KZ" w:eastAsia="zh-CN"/>
              </w:rPr>
              <w:t>1. О</w:t>
            </w:r>
            <w:proofErr w:type="spellStart"/>
            <w:r w:rsidRPr="00F96320">
              <w:rPr>
                <w:rFonts w:ascii="Times New Roman" w:hAnsi="Times New Roman"/>
                <w:sz w:val="20"/>
                <w:szCs w:val="20"/>
              </w:rPr>
              <w:t>своить</w:t>
            </w:r>
            <w:proofErr w:type="spellEnd"/>
            <w:r w:rsidRPr="00F9632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 усовершенствовать</w:t>
            </w:r>
            <w:r w:rsidRPr="00F96320">
              <w:rPr>
                <w:rFonts w:ascii="Times New Roman" w:hAnsi="Times New Roman"/>
                <w:sz w:val="20"/>
                <w:szCs w:val="20"/>
              </w:rPr>
              <w:t xml:space="preserve"> базовые, лексико-грамматические темы</w:t>
            </w:r>
            <w:r w:rsidRPr="00F9632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</w:t>
            </w:r>
            <w:r w:rsidRPr="00F96320">
              <w:rPr>
                <w:rFonts w:ascii="Times New Roman" w:hAnsi="Times New Roman"/>
                <w:sz w:val="20"/>
                <w:szCs w:val="20"/>
              </w:rPr>
              <w:t>конструкции, обороты)</w:t>
            </w:r>
          </w:p>
        </w:tc>
        <w:tc>
          <w:tcPr>
            <w:tcW w:w="3827" w:type="dxa"/>
            <w:shd w:val="clear" w:color="auto" w:fill="auto"/>
          </w:tcPr>
          <w:p w:rsidR="00132FC6" w:rsidRPr="00F96320" w:rsidRDefault="00692206" w:rsidP="00F96320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9632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ИД 1.1. </w:t>
            </w:r>
            <w:r w:rsidR="00132FC6" w:rsidRPr="00F96320">
              <w:rPr>
                <w:rFonts w:ascii="Times New Roman" w:hAnsi="Times New Roman"/>
                <w:sz w:val="20"/>
                <w:szCs w:val="20"/>
              </w:rPr>
              <w:t xml:space="preserve">Освоить тона и </w:t>
            </w:r>
            <w:proofErr w:type="spellStart"/>
            <w:r w:rsidR="00132FC6" w:rsidRPr="00F96320">
              <w:rPr>
                <w:rFonts w:ascii="Times New Roman" w:hAnsi="Times New Roman"/>
                <w:sz w:val="20"/>
                <w:szCs w:val="20"/>
              </w:rPr>
              <w:t>транскрипт</w:t>
            </w:r>
            <w:proofErr w:type="spellEnd"/>
            <w:r w:rsidR="00132FC6" w:rsidRPr="00F96320">
              <w:rPr>
                <w:rFonts w:ascii="Times New Roman" w:hAnsi="Times New Roman"/>
                <w:sz w:val="20"/>
                <w:szCs w:val="20"/>
              </w:rPr>
              <w:t xml:space="preserve"> китайского языка</w:t>
            </w:r>
          </w:p>
          <w:p w:rsidR="00132FC6" w:rsidRPr="00F96320" w:rsidRDefault="00692206" w:rsidP="00F96320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9632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ИД 1.2. </w:t>
            </w:r>
            <w:r w:rsidR="00132FC6" w:rsidRPr="00F96320">
              <w:rPr>
                <w:rFonts w:ascii="Times New Roman" w:hAnsi="Times New Roman"/>
                <w:sz w:val="20"/>
                <w:szCs w:val="20"/>
              </w:rPr>
              <w:t>Научиться правописание китайского языка</w:t>
            </w:r>
          </w:p>
          <w:p w:rsidR="00132FC6" w:rsidRPr="00F96320" w:rsidRDefault="00692206" w:rsidP="00F96320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9632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ИД 1.3. </w:t>
            </w:r>
            <w:r w:rsidR="00132FC6" w:rsidRPr="00F96320">
              <w:rPr>
                <w:rFonts w:ascii="Times New Roman" w:hAnsi="Times New Roman"/>
                <w:sz w:val="20"/>
                <w:szCs w:val="20"/>
              </w:rPr>
              <w:t>Использовать грамматические конструкций китайского языка</w:t>
            </w:r>
          </w:p>
          <w:p w:rsidR="00132FC6" w:rsidRPr="00F96320" w:rsidRDefault="00692206" w:rsidP="00F96320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9632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ИД1.4. </w:t>
            </w:r>
            <w:r w:rsidR="00132FC6" w:rsidRPr="00F96320">
              <w:rPr>
                <w:rFonts w:ascii="Times New Roman" w:hAnsi="Times New Roman"/>
                <w:sz w:val="20"/>
                <w:szCs w:val="20"/>
              </w:rPr>
              <w:t>Рассказать о себе на китайском языке</w:t>
            </w:r>
          </w:p>
        </w:tc>
      </w:tr>
      <w:tr w:rsidR="00132FC6" w:rsidRPr="006B1D5E" w:rsidTr="00132FC6">
        <w:tc>
          <w:tcPr>
            <w:tcW w:w="1872" w:type="dxa"/>
            <w:vMerge/>
            <w:shd w:val="clear" w:color="auto" w:fill="auto"/>
          </w:tcPr>
          <w:p w:rsidR="00132FC6" w:rsidRPr="006B1D5E" w:rsidRDefault="00132FC6" w:rsidP="00132FC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132FC6" w:rsidRPr="00F96320" w:rsidRDefault="00132FC6" w:rsidP="00F96320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F9632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РО</w:t>
            </w:r>
            <w:r w:rsidR="00692206" w:rsidRPr="00F9632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9632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2. </w:t>
            </w:r>
            <w:r w:rsidRPr="00F96320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Pr="00F96320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азвивать способности </w:t>
            </w:r>
            <w:proofErr w:type="spellStart"/>
            <w:r w:rsidRPr="00F96320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zh-CN"/>
              </w:rPr>
              <w:t>аудирования</w:t>
            </w:r>
            <w:proofErr w:type="spellEnd"/>
            <w:r w:rsidRPr="00F96320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текста, грамотного изложения мыслей в устной и письменной форме</w:t>
            </w:r>
          </w:p>
        </w:tc>
        <w:tc>
          <w:tcPr>
            <w:tcW w:w="3827" w:type="dxa"/>
            <w:shd w:val="clear" w:color="auto" w:fill="auto"/>
          </w:tcPr>
          <w:p w:rsidR="00132FC6" w:rsidRPr="00F96320" w:rsidRDefault="00692206" w:rsidP="00F9632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9632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ИД 2.1. </w:t>
            </w:r>
            <w:r w:rsidR="00132FC6" w:rsidRPr="00F96320">
              <w:rPr>
                <w:rFonts w:ascii="Times New Roman" w:hAnsi="Times New Roman"/>
                <w:sz w:val="20"/>
                <w:szCs w:val="20"/>
              </w:rPr>
              <w:t>Научиться задавать вопросы на китайском языке</w:t>
            </w:r>
          </w:p>
          <w:p w:rsidR="00132FC6" w:rsidRPr="00F96320" w:rsidRDefault="00692206" w:rsidP="00F9632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9632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ИД 2.2. </w:t>
            </w:r>
            <w:r w:rsidR="00132FC6" w:rsidRPr="00F96320">
              <w:rPr>
                <w:rFonts w:ascii="Times New Roman" w:hAnsi="Times New Roman"/>
                <w:sz w:val="20"/>
                <w:szCs w:val="20"/>
              </w:rPr>
              <w:t>Составлять предложение без грамматических ошибок</w:t>
            </w:r>
          </w:p>
          <w:p w:rsidR="00132FC6" w:rsidRPr="00F96320" w:rsidRDefault="00692206" w:rsidP="00F9632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9632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ИД 2.3. </w:t>
            </w:r>
            <w:r w:rsidR="00132FC6" w:rsidRPr="00F96320">
              <w:rPr>
                <w:rFonts w:ascii="Times New Roman" w:hAnsi="Times New Roman"/>
                <w:sz w:val="20"/>
                <w:szCs w:val="20"/>
              </w:rPr>
              <w:t xml:space="preserve">Свободно выражать свои мысли  </w:t>
            </w:r>
          </w:p>
        </w:tc>
      </w:tr>
      <w:tr w:rsidR="00132FC6" w:rsidRPr="006B1D5E" w:rsidTr="00132FC6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32FC6" w:rsidRPr="006B1D5E" w:rsidRDefault="00132FC6" w:rsidP="00132FC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132FC6" w:rsidRPr="00F96320" w:rsidRDefault="00132FC6" w:rsidP="00F96320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F96320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kk-KZ" w:eastAsia="zh-CN"/>
              </w:rPr>
              <w:t>РО</w:t>
            </w:r>
            <w:r w:rsidR="00692206" w:rsidRPr="00F96320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kk-KZ" w:eastAsia="zh-CN"/>
              </w:rPr>
              <w:t xml:space="preserve"> </w:t>
            </w:r>
            <w:r w:rsidRPr="00F96320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kk-KZ" w:eastAsia="zh-CN"/>
              </w:rPr>
              <w:t>3. И</w:t>
            </w:r>
            <w:proofErr w:type="spellStart"/>
            <w:r w:rsidRPr="00F96320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zh-CN"/>
              </w:rPr>
              <w:t>спользовать</w:t>
            </w:r>
            <w:proofErr w:type="spellEnd"/>
            <w:r w:rsidRPr="00F96320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 </w:t>
            </w:r>
            <w:r w:rsidRPr="00F96320">
              <w:rPr>
                <w:rFonts w:ascii="Times New Roman" w:hAnsi="Times New Roman"/>
                <w:sz w:val="20"/>
                <w:szCs w:val="20"/>
              </w:rPr>
              <w:t>различные легкие грамматические и лексические структуры, конструкций и обороты</w:t>
            </w:r>
            <w:r w:rsidRPr="00F96320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zh-CN"/>
              </w:rPr>
              <w:t xml:space="preserve">; </w:t>
            </w:r>
            <w:r w:rsidRPr="00F96320">
              <w:rPr>
                <w:rFonts w:ascii="Times New Roman" w:hAnsi="Times New Roman"/>
                <w:sz w:val="20"/>
                <w:szCs w:val="20"/>
                <w:lang w:val="kk-KZ"/>
              </w:rPr>
              <w:t>формулировать основные мысли прочитанного и идеи прослушанного текста</w:t>
            </w:r>
          </w:p>
        </w:tc>
        <w:tc>
          <w:tcPr>
            <w:tcW w:w="3827" w:type="dxa"/>
            <w:shd w:val="clear" w:color="auto" w:fill="auto"/>
          </w:tcPr>
          <w:p w:rsidR="00132FC6" w:rsidRPr="00F96320" w:rsidRDefault="00692206" w:rsidP="00F9632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9632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ИД 3.1. </w:t>
            </w:r>
            <w:r w:rsidR="00132FC6" w:rsidRPr="00F96320">
              <w:rPr>
                <w:rFonts w:ascii="Times New Roman" w:hAnsi="Times New Roman"/>
                <w:sz w:val="20"/>
                <w:szCs w:val="20"/>
              </w:rPr>
              <w:t xml:space="preserve">Научиться составить предложение используя конструкции </w:t>
            </w:r>
          </w:p>
          <w:p w:rsidR="00132FC6" w:rsidRPr="00F96320" w:rsidRDefault="00692206" w:rsidP="00F9632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9632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ИД 3.2. </w:t>
            </w:r>
            <w:r w:rsidR="00132FC6" w:rsidRPr="00F96320">
              <w:rPr>
                <w:rFonts w:ascii="Times New Roman" w:hAnsi="Times New Roman"/>
                <w:sz w:val="20"/>
                <w:szCs w:val="20"/>
              </w:rPr>
              <w:t>Правильно использовать лексические структуры</w:t>
            </w:r>
          </w:p>
          <w:p w:rsidR="00132FC6" w:rsidRPr="00F96320" w:rsidRDefault="00692206" w:rsidP="00F9632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9632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ИД 3.3. </w:t>
            </w:r>
            <w:r w:rsidR="00132FC6" w:rsidRPr="00F96320">
              <w:rPr>
                <w:rFonts w:ascii="Times New Roman" w:hAnsi="Times New Roman"/>
                <w:sz w:val="20"/>
                <w:szCs w:val="20"/>
              </w:rPr>
              <w:t>Умение писать сочинение на китайском языке</w:t>
            </w:r>
          </w:p>
          <w:p w:rsidR="00132FC6" w:rsidRPr="00F96320" w:rsidRDefault="00692206" w:rsidP="00F9632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F9632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ИД 3.4. </w:t>
            </w:r>
            <w:r w:rsidR="00132FC6" w:rsidRPr="00F96320">
              <w:rPr>
                <w:rFonts w:ascii="Times New Roman" w:hAnsi="Times New Roman"/>
                <w:sz w:val="20"/>
                <w:szCs w:val="20"/>
              </w:rPr>
              <w:t>Понимать предложение в аудио-упражнениях</w:t>
            </w:r>
          </w:p>
        </w:tc>
      </w:tr>
      <w:tr w:rsidR="00132FC6" w:rsidRPr="006B1D5E" w:rsidTr="00132FC6">
        <w:tc>
          <w:tcPr>
            <w:tcW w:w="1872" w:type="dxa"/>
            <w:vMerge/>
            <w:shd w:val="clear" w:color="auto" w:fill="auto"/>
          </w:tcPr>
          <w:p w:rsidR="00132FC6" w:rsidRPr="006B1D5E" w:rsidRDefault="00132FC6" w:rsidP="00132FC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132FC6" w:rsidRPr="00F96320" w:rsidRDefault="00692206" w:rsidP="00F96320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F9632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4. </w:t>
            </w:r>
            <w:r w:rsidR="00132FC6" w:rsidRPr="00F96320">
              <w:rPr>
                <w:rFonts w:ascii="Times New Roman" w:hAnsi="Times New Roman"/>
                <w:sz w:val="20"/>
                <w:szCs w:val="20"/>
              </w:rPr>
              <w:t>С</w:t>
            </w:r>
            <w:r w:rsidR="00132FC6" w:rsidRPr="00F9632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вободно использовать словарь при переводе</w:t>
            </w:r>
          </w:p>
        </w:tc>
        <w:tc>
          <w:tcPr>
            <w:tcW w:w="3827" w:type="dxa"/>
            <w:shd w:val="clear" w:color="auto" w:fill="auto"/>
          </w:tcPr>
          <w:p w:rsidR="00132FC6" w:rsidRPr="00F96320" w:rsidRDefault="00692206" w:rsidP="00F96320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9632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ИД 4.1. </w:t>
            </w:r>
            <w:r w:rsidR="00132FC6" w:rsidRPr="00F96320">
              <w:rPr>
                <w:rFonts w:ascii="Times New Roman" w:hAnsi="Times New Roman"/>
                <w:sz w:val="20"/>
                <w:szCs w:val="20"/>
              </w:rPr>
              <w:t xml:space="preserve">Свободно читать иероглифы и делать переводы используя словарь </w:t>
            </w:r>
          </w:p>
          <w:p w:rsidR="00132FC6" w:rsidRPr="00F96320" w:rsidRDefault="00692206" w:rsidP="00F96320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9632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ИД 4.1. </w:t>
            </w:r>
            <w:r w:rsidR="00132FC6" w:rsidRPr="00F96320">
              <w:rPr>
                <w:rFonts w:ascii="Times New Roman" w:hAnsi="Times New Roman"/>
                <w:sz w:val="20"/>
                <w:szCs w:val="20"/>
              </w:rPr>
              <w:t>Находить сложные иероглифы по ключевыми словами</w:t>
            </w:r>
          </w:p>
        </w:tc>
      </w:tr>
      <w:tr w:rsidR="00132FC6" w:rsidRPr="006B1D5E" w:rsidTr="00132FC6">
        <w:tc>
          <w:tcPr>
            <w:tcW w:w="1872" w:type="dxa"/>
            <w:vMerge/>
            <w:shd w:val="clear" w:color="auto" w:fill="auto"/>
          </w:tcPr>
          <w:p w:rsidR="00132FC6" w:rsidRPr="006B1D5E" w:rsidRDefault="00132FC6" w:rsidP="00132FC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132FC6" w:rsidRPr="00F96320" w:rsidRDefault="00692206" w:rsidP="00F96320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F9632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5. </w:t>
            </w:r>
            <w:r w:rsidR="00132FC6" w:rsidRPr="00F96320">
              <w:rPr>
                <w:rFonts w:ascii="Times New Roman" w:hAnsi="Times New Roman"/>
                <w:sz w:val="20"/>
                <w:szCs w:val="20"/>
              </w:rPr>
              <w:t>Освоить формы речевого этикета</w:t>
            </w:r>
          </w:p>
        </w:tc>
        <w:tc>
          <w:tcPr>
            <w:tcW w:w="3827" w:type="dxa"/>
            <w:shd w:val="clear" w:color="auto" w:fill="auto"/>
          </w:tcPr>
          <w:p w:rsidR="00132FC6" w:rsidRPr="00F96320" w:rsidRDefault="00692206" w:rsidP="00F96320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32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ИД 5.1. </w:t>
            </w:r>
            <w:r w:rsidR="00132FC6" w:rsidRPr="00F96320">
              <w:rPr>
                <w:rFonts w:ascii="Times New Roman" w:hAnsi="Times New Roman"/>
                <w:bCs/>
                <w:sz w:val="20"/>
                <w:szCs w:val="20"/>
              </w:rPr>
              <w:t>Правильное использование новых слов</w:t>
            </w:r>
          </w:p>
          <w:p w:rsidR="00132FC6" w:rsidRPr="00F96320" w:rsidRDefault="00692206" w:rsidP="00F96320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32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ИД 5.2. </w:t>
            </w:r>
            <w:r w:rsidR="00132FC6" w:rsidRPr="00F96320">
              <w:rPr>
                <w:rFonts w:ascii="Times New Roman" w:hAnsi="Times New Roman"/>
                <w:bCs/>
                <w:sz w:val="20"/>
                <w:szCs w:val="20"/>
              </w:rPr>
              <w:t xml:space="preserve">Научиться читать с интонациями </w:t>
            </w:r>
          </w:p>
        </w:tc>
      </w:tr>
      <w:tr w:rsidR="00171C05" w:rsidRPr="006B1D5E" w:rsidTr="00132FC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132FC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B1D5E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6B1D5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132FC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Баз</w:t>
            </w:r>
            <w:r w:rsidR="00F96320">
              <w:rPr>
                <w:sz w:val="20"/>
                <w:szCs w:val="20"/>
                <w:lang w:val="kk-KZ"/>
              </w:rPr>
              <w:t>овый иностранный язык (уровень В</w:t>
            </w:r>
            <w:r>
              <w:rPr>
                <w:sz w:val="20"/>
                <w:szCs w:val="20"/>
                <w:lang w:val="kk-KZ"/>
              </w:rPr>
              <w:t xml:space="preserve">2)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/>
              </w:rPr>
              <w:t>Bi</w:t>
            </w:r>
            <w:r w:rsidRPr="00C905C0">
              <w:rPr>
                <w:rFonts w:eastAsia="SimSun"/>
                <w:sz w:val="20"/>
                <w:szCs w:val="20"/>
                <w:lang w:val="en-US" w:eastAsia="zh-CN"/>
              </w:rPr>
              <w:t>Ya</w:t>
            </w:r>
            <w:proofErr w:type="spellEnd"/>
            <w:r w:rsidR="00F96320">
              <w:rPr>
                <w:rFonts w:eastAsia="SimSun"/>
                <w:sz w:val="20"/>
                <w:szCs w:val="20"/>
                <w:lang w:eastAsia="zh-CN"/>
              </w:rPr>
              <w:t xml:space="preserve"> (В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>2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)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 xml:space="preserve"> </w:t>
            </w:r>
          </w:p>
        </w:tc>
      </w:tr>
      <w:tr w:rsidR="00171C05" w:rsidRPr="006B1D5E" w:rsidTr="00132FC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132FC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B1D5E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F96320" w:rsidP="00132F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Современный восточный язык </w:t>
            </w:r>
            <w:r w:rsidR="00171C05">
              <w:rPr>
                <w:rFonts w:eastAsia="SimSun"/>
                <w:sz w:val="20"/>
                <w:szCs w:val="20"/>
                <w:lang w:val="kk-KZ" w:eastAsia="zh-CN"/>
              </w:rPr>
              <w:t xml:space="preserve"> </w:t>
            </w:r>
          </w:p>
        </w:tc>
      </w:tr>
      <w:tr w:rsidR="00171C05" w:rsidRPr="006B1D5E" w:rsidTr="00132FC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132FC6">
            <w:pPr>
              <w:rPr>
                <w:b/>
                <w:sz w:val="20"/>
                <w:szCs w:val="20"/>
              </w:rPr>
            </w:pPr>
            <w:r w:rsidRPr="006B1D5E">
              <w:rPr>
                <w:rStyle w:val="shorttext"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171C0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eastAsia="zh-CN"/>
              </w:rPr>
              <w:t>汉语大词典。四川辞书出版社。</w:t>
            </w:r>
            <w:r w:rsidRPr="006B1D5E">
              <w:rPr>
                <w:sz w:val="20"/>
                <w:szCs w:val="20"/>
                <w:lang w:eastAsia="zh-CN"/>
              </w:rPr>
              <w:t>201</w:t>
            </w:r>
            <w:r w:rsidRPr="006B1D5E">
              <w:rPr>
                <w:sz w:val="20"/>
                <w:szCs w:val="20"/>
                <w:lang w:val="kk-KZ" w:eastAsia="zh-CN"/>
              </w:rPr>
              <w:t>5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年</w:t>
            </w:r>
          </w:p>
          <w:p w:rsidR="00171C05" w:rsidRPr="006B1D5E" w:rsidRDefault="00171C05" w:rsidP="00171C0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新使用汉语课本</w:t>
            </w:r>
            <w:r w:rsidRPr="006B1D5E">
              <w:rPr>
                <w:sz w:val="20"/>
                <w:szCs w:val="20"/>
                <w:lang w:val="kk-KZ" w:eastAsia="zh-CN"/>
              </w:rPr>
              <w:t>-1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。北京语言大学出版社。</w:t>
            </w:r>
            <w:r w:rsidRPr="006B1D5E">
              <w:rPr>
                <w:sz w:val="20"/>
                <w:szCs w:val="20"/>
                <w:lang w:val="kk-KZ" w:eastAsia="zh-CN"/>
              </w:rPr>
              <w:t>201</w:t>
            </w:r>
            <w:r w:rsidRPr="006B1D5E">
              <w:rPr>
                <w:sz w:val="20"/>
                <w:szCs w:val="20"/>
                <w:lang w:val="en-US" w:eastAsia="zh-CN"/>
              </w:rPr>
              <w:t>4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:rsidR="00171C05" w:rsidRPr="006B1D5E" w:rsidRDefault="00171C05" w:rsidP="00171C05">
            <w:pPr>
              <w:numPr>
                <w:ilvl w:val="0"/>
                <w:numId w:val="4"/>
              </w:numPr>
              <w:rPr>
                <w:sz w:val="20"/>
                <w:szCs w:val="20"/>
                <w:lang w:eastAsia="zh-CN"/>
              </w:rPr>
            </w:pP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新使用汉语课本练习册</w:t>
            </w:r>
            <w:r w:rsidRPr="006B1D5E">
              <w:rPr>
                <w:sz w:val="20"/>
                <w:szCs w:val="20"/>
                <w:lang w:val="kk-KZ" w:eastAsia="zh-CN"/>
              </w:rPr>
              <w:t>-1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。北京语言大学出版社。</w:t>
            </w:r>
            <w:r w:rsidRPr="006B1D5E">
              <w:rPr>
                <w:sz w:val="20"/>
                <w:szCs w:val="20"/>
                <w:lang w:val="kk-KZ" w:eastAsia="zh-CN"/>
              </w:rPr>
              <w:t>201</w:t>
            </w:r>
            <w:r w:rsidRPr="006B1D5E">
              <w:rPr>
                <w:sz w:val="20"/>
                <w:szCs w:val="20"/>
                <w:lang w:val="en-US" w:eastAsia="zh-CN"/>
              </w:rPr>
              <w:t>4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:rsidR="00171C05" w:rsidRPr="006B1D5E" w:rsidRDefault="00171C05" w:rsidP="00171C0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发展汉语。北京语言大学出版社。</w:t>
            </w:r>
            <w:r w:rsidRPr="006B1D5E">
              <w:rPr>
                <w:sz w:val="20"/>
                <w:szCs w:val="20"/>
                <w:lang w:val="kk-KZ" w:eastAsia="zh-CN"/>
              </w:rPr>
              <w:t>2015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:rsidR="00171C05" w:rsidRPr="006B1D5E" w:rsidRDefault="00171C05" w:rsidP="00171C0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常用汉语部首。华语教学出版社。</w:t>
            </w:r>
            <w:r w:rsidRPr="006B1D5E">
              <w:rPr>
                <w:sz w:val="20"/>
                <w:szCs w:val="20"/>
                <w:lang w:val="kk-KZ" w:eastAsia="zh-CN"/>
              </w:rPr>
              <w:t>2017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:rsidR="00171C05" w:rsidRPr="006B1D5E" w:rsidRDefault="00171C05" w:rsidP="00171C0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eastAsia="zh-CN"/>
              </w:rPr>
              <w:t>大学汉语。新疆教育出发社。</w:t>
            </w:r>
            <w:r w:rsidRPr="006B1D5E">
              <w:rPr>
                <w:sz w:val="20"/>
                <w:szCs w:val="20"/>
                <w:lang w:eastAsia="zh-CN"/>
              </w:rPr>
              <w:t>2011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年</w:t>
            </w:r>
          </w:p>
          <w:p w:rsidR="00171C05" w:rsidRPr="006B1D5E" w:rsidRDefault="00171C05" w:rsidP="00132FC6">
            <w:pPr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  <w:lang w:eastAsia="zh-CN"/>
              </w:rPr>
              <w:t>Дополнительная:</w:t>
            </w:r>
          </w:p>
          <w:p w:rsidR="00171C05" w:rsidRPr="006B1D5E" w:rsidRDefault="00171C05" w:rsidP="00132FC6">
            <w:pPr>
              <w:rPr>
                <w:sz w:val="20"/>
                <w:szCs w:val="20"/>
                <w:lang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 xml:space="preserve">1. Хуан </w:t>
            </w:r>
            <w:proofErr w:type="spellStart"/>
            <w:r w:rsidRPr="006B1D5E">
              <w:rPr>
                <w:sz w:val="20"/>
                <w:szCs w:val="20"/>
                <w:lang w:eastAsia="zh-CN"/>
              </w:rPr>
              <w:t>Шуин</w:t>
            </w:r>
            <w:proofErr w:type="spellEnd"/>
            <w:r w:rsidRPr="006B1D5E">
              <w:rPr>
                <w:sz w:val="20"/>
                <w:szCs w:val="20"/>
                <w:lang w:eastAsia="zh-CN"/>
              </w:rPr>
              <w:t>. Основы китайского языка Т. 1 Вводный курс</w:t>
            </w:r>
          </w:p>
          <w:p w:rsidR="00171C05" w:rsidRPr="006B1D5E" w:rsidRDefault="00171C05" w:rsidP="00132FC6">
            <w:pPr>
              <w:rPr>
                <w:sz w:val="20"/>
                <w:szCs w:val="20"/>
                <w:lang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 xml:space="preserve">2. Хуан </w:t>
            </w:r>
            <w:proofErr w:type="spellStart"/>
            <w:r w:rsidRPr="006B1D5E">
              <w:rPr>
                <w:sz w:val="20"/>
                <w:szCs w:val="20"/>
                <w:lang w:eastAsia="zh-CN"/>
              </w:rPr>
              <w:t>Шуин</w:t>
            </w:r>
            <w:proofErr w:type="spellEnd"/>
            <w:r w:rsidRPr="006B1D5E">
              <w:rPr>
                <w:sz w:val="20"/>
                <w:szCs w:val="20"/>
                <w:lang w:eastAsia="zh-CN"/>
              </w:rPr>
              <w:t>. Основы китайского языка Т.2 Основной курс. М. 1993г.</w:t>
            </w:r>
          </w:p>
          <w:p w:rsidR="00171C05" w:rsidRPr="006B1D5E" w:rsidRDefault="00171C05" w:rsidP="00132FC6">
            <w:pPr>
              <w:rPr>
                <w:sz w:val="20"/>
                <w:szCs w:val="20"/>
                <w:lang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>3. Практический китайский язык 1-2 т. Пекин. 1998г.</w:t>
            </w:r>
          </w:p>
          <w:p w:rsidR="00171C05" w:rsidRPr="006B1D5E" w:rsidRDefault="00171C05" w:rsidP="00132FC6">
            <w:pPr>
              <w:rPr>
                <w:b/>
                <w:sz w:val="20"/>
                <w:szCs w:val="20"/>
                <w:lang w:eastAsia="zh-CN"/>
              </w:rPr>
            </w:pPr>
            <w:r w:rsidRPr="006B1D5E">
              <w:rPr>
                <w:b/>
                <w:sz w:val="20"/>
                <w:szCs w:val="20"/>
              </w:rPr>
              <w:t>Интернет-ресурсы:</w:t>
            </w:r>
          </w:p>
          <w:p w:rsidR="00171C05" w:rsidRPr="006B1D5E" w:rsidRDefault="00132FC6" w:rsidP="00171C05">
            <w:pPr>
              <w:numPr>
                <w:ilvl w:val="0"/>
                <w:numId w:val="3"/>
              </w:numPr>
              <w:rPr>
                <w:b/>
                <w:sz w:val="20"/>
                <w:szCs w:val="20"/>
                <w:lang w:eastAsia="zh-CN"/>
              </w:rPr>
            </w:pPr>
            <w:hyperlink r:id="rId6" w:history="1">
              <w:r w:rsidR="00171C05" w:rsidRPr="006B1D5E">
                <w:rPr>
                  <w:rStyle w:val="a7"/>
                  <w:sz w:val="20"/>
                  <w:szCs w:val="20"/>
                  <w:lang w:eastAsia="zh-CN"/>
                </w:rPr>
                <w:t>https://shufazidian.com/s.php</w:t>
              </w:r>
            </w:hyperlink>
          </w:p>
          <w:p w:rsidR="00171C05" w:rsidRPr="006B1D5E" w:rsidRDefault="00132FC6" w:rsidP="00171C05">
            <w:pPr>
              <w:numPr>
                <w:ilvl w:val="0"/>
                <w:numId w:val="3"/>
              </w:numPr>
              <w:rPr>
                <w:b/>
                <w:sz w:val="20"/>
                <w:szCs w:val="20"/>
                <w:lang w:eastAsia="zh-CN"/>
              </w:rPr>
            </w:pPr>
            <w:hyperlink r:id="rId7" w:history="1">
              <w:r w:rsidR="00171C05" w:rsidRPr="006B1D5E">
                <w:rPr>
                  <w:rStyle w:val="a7"/>
                  <w:sz w:val="20"/>
                  <w:szCs w:val="20"/>
                  <w:lang w:eastAsia="zh-CN"/>
                </w:rPr>
                <w:t>https://zhonga.ru/</w:t>
              </w:r>
            </w:hyperlink>
          </w:p>
          <w:p w:rsidR="00171C05" w:rsidRPr="006B1D5E" w:rsidRDefault="00132FC6" w:rsidP="00171C05">
            <w:pPr>
              <w:numPr>
                <w:ilvl w:val="0"/>
                <w:numId w:val="3"/>
              </w:numPr>
              <w:rPr>
                <w:b/>
                <w:sz w:val="20"/>
                <w:szCs w:val="20"/>
                <w:lang w:eastAsia="zh-CN"/>
              </w:rPr>
            </w:pPr>
            <w:hyperlink r:id="rId8" w:history="1">
              <w:r w:rsidR="00171C05" w:rsidRPr="006B1D5E">
                <w:rPr>
                  <w:rStyle w:val="a7"/>
                  <w:sz w:val="20"/>
                  <w:szCs w:val="20"/>
                  <w:lang w:val="kk-KZ" w:eastAsia="ja-JP"/>
                </w:rPr>
                <w:t>https://bkrs.info/</w:t>
              </w:r>
            </w:hyperlink>
          </w:p>
          <w:p w:rsidR="00171C05" w:rsidRPr="006B1D5E" w:rsidRDefault="00132FC6" w:rsidP="00171C05">
            <w:pPr>
              <w:numPr>
                <w:ilvl w:val="0"/>
                <w:numId w:val="3"/>
              </w:numPr>
              <w:rPr>
                <w:b/>
                <w:sz w:val="20"/>
                <w:szCs w:val="20"/>
                <w:lang w:eastAsia="zh-CN"/>
              </w:rPr>
            </w:pPr>
            <w:hyperlink r:id="rId9" w:history="1">
              <w:r w:rsidR="00171C05" w:rsidRPr="006B1D5E">
                <w:rPr>
                  <w:rStyle w:val="a7"/>
                  <w:sz w:val="20"/>
                  <w:szCs w:val="20"/>
                  <w:lang w:eastAsia="zh-CN"/>
                </w:rPr>
                <w:t>https://zhongwen.com</w:t>
              </w:r>
            </w:hyperlink>
          </w:p>
          <w:p w:rsidR="00171C05" w:rsidRPr="006B1D5E" w:rsidRDefault="00171C05" w:rsidP="00132FC6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71C05" w:rsidRPr="006B1D5E" w:rsidRDefault="00171C05" w:rsidP="00171C05">
      <w:pPr>
        <w:rPr>
          <w:vanish/>
          <w:sz w:val="20"/>
          <w:szCs w:val="20"/>
        </w:rPr>
      </w:pPr>
    </w:p>
    <w:tbl>
      <w:tblPr>
        <w:tblW w:w="108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"/>
        <w:gridCol w:w="993"/>
        <w:gridCol w:w="850"/>
        <w:gridCol w:w="284"/>
        <w:gridCol w:w="1134"/>
        <w:gridCol w:w="1417"/>
        <w:gridCol w:w="3260"/>
        <w:gridCol w:w="2807"/>
        <w:gridCol w:w="28"/>
      </w:tblGrid>
      <w:tr w:rsidR="00171C05" w:rsidRPr="006B1D5E" w:rsidTr="00132FC6">
        <w:trPr>
          <w:gridAfter w:val="1"/>
          <w:wAfter w:w="28" w:type="dxa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05" w:rsidRPr="006B1D5E" w:rsidRDefault="00171C05" w:rsidP="00132FC6">
            <w:pPr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05" w:rsidRPr="006B1D5E" w:rsidRDefault="00171C05" w:rsidP="00132FC6">
            <w:pPr>
              <w:jc w:val="both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171C05" w:rsidRPr="006B1D5E" w:rsidRDefault="00171C05" w:rsidP="00132F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Обязательное присутствие на онлайн-занятиях,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:rsidR="00171C05" w:rsidRPr="006B1D5E" w:rsidRDefault="00171C05" w:rsidP="00132F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171C05" w:rsidRPr="006B1D5E" w:rsidRDefault="00171C05" w:rsidP="00132F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Академические ценности:</w:t>
            </w:r>
          </w:p>
          <w:p w:rsidR="00171C05" w:rsidRPr="006B1D5E" w:rsidRDefault="00171C05" w:rsidP="00132FC6">
            <w:pPr>
              <w:jc w:val="both"/>
              <w:rPr>
                <w:bCs/>
                <w:sz w:val="20"/>
                <w:szCs w:val="20"/>
              </w:rPr>
            </w:pPr>
            <w:r w:rsidRPr="006B1D5E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171C05" w:rsidRPr="006B1D5E" w:rsidRDefault="00171C05" w:rsidP="00132FC6">
            <w:pPr>
              <w:jc w:val="both"/>
              <w:rPr>
                <w:b/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171C05" w:rsidRPr="006B1D5E" w:rsidRDefault="00171C05" w:rsidP="00132FC6">
            <w:pPr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6B1D5E">
              <w:rPr>
                <w:sz w:val="20"/>
                <w:szCs w:val="20"/>
                <w:lang w:val="kk-KZ"/>
              </w:rPr>
              <w:t>е</w:t>
            </w:r>
            <w:r w:rsidRPr="006B1D5E">
              <w:rPr>
                <w:sz w:val="20"/>
                <w:szCs w:val="20"/>
              </w:rPr>
              <w:t>-адресу</w:t>
            </w:r>
            <w:r w:rsidRPr="006B1D5E">
              <w:rPr>
                <w:sz w:val="20"/>
                <w:szCs w:val="20"/>
                <w:lang w:eastAsia="ar-SA"/>
              </w:rPr>
              <w:t xml:space="preserve"> </w:t>
            </w:r>
            <w:r w:rsidRPr="006B1D5E">
              <w:rPr>
                <w:sz w:val="20"/>
                <w:szCs w:val="20"/>
              </w:rPr>
              <w:t xml:space="preserve"> </w:t>
            </w:r>
            <w:hyperlink r:id="rId10" w:history="1">
              <w:r w:rsidRPr="006B1D5E">
                <w:rPr>
                  <w:rStyle w:val="a7"/>
                  <w:sz w:val="20"/>
                  <w:szCs w:val="20"/>
                  <w:lang w:val="en-US"/>
                </w:rPr>
                <w:t>zhuldyzkunbay</w:t>
              </w:r>
              <w:r w:rsidRPr="006B1D5E">
                <w:rPr>
                  <w:rStyle w:val="a7"/>
                  <w:sz w:val="20"/>
                  <w:szCs w:val="20"/>
                </w:rPr>
                <w:t>@</w:t>
              </w:r>
              <w:r w:rsidRPr="006B1D5E">
                <w:rPr>
                  <w:rStyle w:val="a7"/>
                  <w:sz w:val="20"/>
                  <w:szCs w:val="20"/>
                  <w:lang w:val="en-US"/>
                </w:rPr>
                <w:t>gmail</w:t>
              </w:r>
              <w:r w:rsidRPr="006B1D5E">
                <w:rPr>
                  <w:rStyle w:val="a7"/>
                  <w:sz w:val="20"/>
                  <w:szCs w:val="20"/>
                </w:rPr>
                <w:t>.</w:t>
              </w:r>
              <w:r w:rsidRPr="006B1D5E">
                <w:rPr>
                  <w:rStyle w:val="a7"/>
                  <w:sz w:val="20"/>
                  <w:szCs w:val="20"/>
                  <w:lang w:val="en-US"/>
                </w:rPr>
                <w:t>com</w:t>
              </w:r>
            </w:hyperlink>
            <w:r w:rsidRPr="006B1D5E">
              <w:rPr>
                <w:sz w:val="20"/>
                <w:szCs w:val="20"/>
              </w:rPr>
              <w:t xml:space="preserve"> </w:t>
            </w:r>
          </w:p>
        </w:tc>
      </w:tr>
      <w:tr w:rsidR="00171C05" w:rsidRPr="006B1D5E" w:rsidTr="00132FC6">
        <w:trPr>
          <w:gridAfter w:val="1"/>
          <w:wAfter w:w="28" w:type="dxa"/>
          <w:trHeight w:val="58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05" w:rsidRPr="006B1D5E" w:rsidRDefault="00171C05" w:rsidP="00132FC6">
            <w:pPr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05" w:rsidRPr="006B1D5E" w:rsidRDefault="00171C05" w:rsidP="00132FC6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6B1D5E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6B1D5E">
              <w:rPr>
                <w:b/>
                <w:sz w:val="20"/>
                <w:szCs w:val="20"/>
              </w:rPr>
              <w:t xml:space="preserve"> оценивание: </w:t>
            </w:r>
            <w:r w:rsidRPr="006B1D5E">
              <w:rPr>
                <w:sz w:val="20"/>
                <w:szCs w:val="20"/>
              </w:rPr>
              <w:t xml:space="preserve">оценивание результатов обучения в соотнесенности с дескрипторами (проверка </w:t>
            </w:r>
            <w:proofErr w:type="spellStart"/>
            <w:r w:rsidRPr="006B1D5E">
              <w:rPr>
                <w:sz w:val="20"/>
                <w:szCs w:val="20"/>
              </w:rPr>
              <w:t>сформированности</w:t>
            </w:r>
            <w:proofErr w:type="spellEnd"/>
            <w:r w:rsidRPr="006B1D5E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171C05" w:rsidRPr="006B1D5E" w:rsidRDefault="00171C05" w:rsidP="00132FC6">
            <w:pPr>
              <w:jc w:val="both"/>
              <w:rPr>
                <w:sz w:val="20"/>
                <w:szCs w:val="20"/>
              </w:rPr>
            </w:pPr>
            <w:proofErr w:type="spellStart"/>
            <w:r w:rsidRPr="006B1D5E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6B1D5E">
              <w:rPr>
                <w:b/>
                <w:sz w:val="20"/>
                <w:szCs w:val="20"/>
              </w:rPr>
              <w:t xml:space="preserve"> оценивание: </w:t>
            </w:r>
            <w:r w:rsidRPr="006B1D5E">
              <w:rPr>
                <w:sz w:val="20"/>
                <w:szCs w:val="20"/>
              </w:rPr>
              <w:t>Соответствующие сроки домашних заданий или СРС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</w:tc>
      </w:tr>
      <w:tr w:rsidR="00171C05" w:rsidRPr="006B1D5E" w:rsidTr="00132FC6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8"/>
        </w:trPr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132FC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171C05" w:rsidRPr="006B1D5E" w:rsidTr="00132FC6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68"/>
        </w:trPr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132FC6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Балльно</w:t>
            </w:r>
            <w:proofErr w:type="spellEnd"/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132FC6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Методы оценивания</w:t>
            </w:r>
          </w:p>
        </w:tc>
      </w:tr>
      <w:tr w:rsidR="00171C05" w:rsidRPr="006B1D5E" w:rsidTr="00132FC6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132FC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132FC6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 xml:space="preserve">Цифровой </w:t>
            </w:r>
          </w:p>
          <w:p w:rsidR="00171C05" w:rsidRPr="006B1D5E" w:rsidRDefault="00171C05" w:rsidP="00132FC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эквивалент</w:t>
            </w:r>
          </w:p>
          <w:p w:rsidR="00171C05" w:rsidRPr="006B1D5E" w:rsidRDefault="00171C05" w:rsidP="00132FC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132FC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 xml:space="preserve">Баллы, </w:t>
            </w:r>
          </w:p>
          <w:p w:rsidR="00171C05" w:rsidRPr="006B1D5E" w:rsidRDefault="00171C05" w:rsidP="00132FC6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 xml:space="preserve">% 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132FC6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60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132FC6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Критериальное</w:t>
            </w:r>
            <w:proofErr w:type="spellEnd"/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 w:rsidRPr="006B1D5E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6B1D5E">
              <w:rPr>
                <w:color w:val="000000" w:themeColor="text1"/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6B1D5E">
              <w:rPr>
                <w:color w:val="000000" w:themeColor="text1"/>
                <w:sz w:val="20"/>
                <w:szCs w:val="20"/>
              </w:rPr>
              <w:t>формативном</w:t>
            </w:r>
            <w:proofErr w:type="spellEnd"/>
            <w:r w:rsidRPr="006B1D5E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6B1D5E">
              <w:rPr>
                <w:color w:val="000000" w:themeColor="text1"/>
                <w:sz w:val="20"/>
                <w:szCs w:val="20"/>
              </w:rPr>
              <w:t>суммативном</w:t>
            </w:r>
            <w:proofErr w:type="spellEnd"/>
            <w:r w:rsidRPr="006B1D5E">
              <w:rPr>
                <w:color w:val="000000" w:themeColor="text1"/>
                <w:sz w:val="20"/>
                <w:szCs w:val="20"/>
              </w:rPr>
              <w:t xml:space="preserve"> оценивании.</w:t>
            </w:r>
          </w:p>
          <w:p w:rsidR="00171C05" w:rsidRPr="006B1D5E" w:rsidRDefault="00171C05" w:rsidP="00132FC6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Формативное</w:t>
            </w:r>
            <w:proofErr w:type="spellEnd"/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 xml:space="preserve"> оценивание – </w:t>
            </w:r>
            <w:r w:rsidRPr="006B1D5E">
              <w:rPr>
                <w:color w:val="000000" w:themeColor="text1"/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171C05" w:rsidRPr="006B1D5E" w:rsidRDefault="00171C05" w:rsidP="00132FC6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lastRenderedPageBreak/>
              <w:t>Суммативное</w:t>
            </w:r>
            <w:proofErr w:type="spellEnd"/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 w:rsidRPr="006B1D5E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B1D5E">
              <w:rPr>
                <w:bCs/>
                <w:color w:val="000000" w:themeColor="text1"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B1D5E">
              <w:rPr>
                <w:bCs/>
                <w:color w:val="000000" w:themeColor="text1"/>
                <w:sz w:val="20"/>
                <w:szCs w:val="20"/>
              </w:rPr>
              <w:t>Проводится 3-4 раза за семестр при выполнении СРО.</w:t>
            </w:r>
            <w:r w:rsidRPr="006B1D5E">
              <w:rPr>
                <w:color w:val="000000" w:themeColor="text1"/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</w:t>
            </w:r>
            <w:bookmarkStart w:id="0" w:name="_GoBack"/>
            <w:bookmarkEnd w:id="0"/>
            <w:r w:rsidRPr="006B1D5E">
              <w:rPr>
                <w:color w:val="000000" w:themeColor="text1"/>
                <w:sz w:val="20"/>
                <w:szCs w:val="20"/>
              </w:rPr>
              <w:t>вень освоения дисциплины за определенный период. Оцениваются результаты обучения.</w:t>
            </w:r>
          </w:p>
        </w:tc>
      </w:tr>
      <w:tr w:rsidR="00171C05" w:rsidRPr="006B1D5E" w:rsidTr="00132FC6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132FC6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132FC6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Pr="006B1D5E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132FC6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132FC6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132FC6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171C05" w:rsidRPr="006B1D5E" w:rsidTr="00132FC6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132FC6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132FC6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132FC6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90-94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132FC6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132FC6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171C05" w:rsidRPr="006B1D5E" w:rsidTr="00132FC6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973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132FC6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132FC6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132FC6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85-89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132FC6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132FC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132FC6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1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132FC6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132FC6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132FC6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80-84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132FC6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132FC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Формативное</w:t>
            </w:r>
            <w:proofErr w:type="spellEnd"/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оценивание</w:t>
            </w:r>
          </w:p>
          <w:p w:rsidR="00171C05" w:rsidRPr="006B1D5E" w:rsidRDefault="00171C05" w:rsidP="00132F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132FC6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Баллы % содержание</w:t>
            </w:r>
          </w:p>
          <w:p w:rsidR="00171C05" w:rsidRPr="006B1D5E" w:rsidRDefault="00171C05" w:rsidP="00132FC6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Преподаватель вносит свою </w:t>
            </w:r>
            <w:proofErr w:type="spellStart"/>
            <w:r w:rsidRPr="006B1D5E">
              <w:rPr>
                <w:color w:val="000000" w:themeColor="text1"/>
                <w:sz w:val="20"/>
                <w:szCs w:val="20"/>
              </w:rPr>
              <w:t>разбалловку</w:t>
            </w:r>
            <w:proofErr w:type="spellEnd"/>
            <w:r w:rsidRPr="006B1D5E">
              <w:rPr>
                <w:color w:val="000000" w:themeColor="text1"/>
                <w:sz w:val="20"/>
                <w:szCs w:val="20"/>
              </w:rPr>
              <w:t xml:space="preserve"> в пункты в соответствии с календарем (графиком). </w:t>
            </w:r>
          </w:p>
          <w:p w:rsidR="00171C05" w:rsidRPr="006B1D5E" w:rsidRDefault="00171C05" w:rsidP="00132FC6">
            <w:pPr>
              <w:rPr>
                <w:color w:val="000000" w:themeColor="text1"/>
                <w:sz w:val="20"/>
                <w:szCs w:val="20"/>
                <w:u w:val="single"/>
              </w:rPr>
            </w:pPr>
            <w:r w:rsidRPr="006B1D5E">
              <w:rPr>
                <w:color w:val="000000" w:themeColor="text1"/>
                <w:sz w:val="20"/>
                <w:szCs w:val="20"/>
                <w:u w:val="single"/>
              </w:rPr>
              <w:t xml:space="preserve">Не изменяются экзамен </w:t>
            </w:r>
          </w:p>
          <w:p w:rsidR="00171C05" w:rsidRPr="006B1D5E" w:rsidRDefault="00171C05" w:rsidP="00132FC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u w:val="single"/>
              </w:rPr>
              <w:t>и итоговый балл по дисциплине.</w:t>
            </w:r>
          </w:p>
        </w:tc>
      </w:tr>
      <w:tr w:rsidR="00171C05" w:rsidRPr="006B1D5E" w:rsidTr="00132FC6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3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132FC6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132FC6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132FC6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75-79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132FC6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132F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132F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171C05" w:rsidRPr="006B1D5E" w:rsidTr="00132FC6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132FC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132FC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132FC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70-74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132FC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132F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132FC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171C05" w:rsidRPr="006B1D5E" w:rsidTr="00132FC6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8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132FC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132FC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132FC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65-69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132FC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132F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132FC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</w:t>
            </w: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171C05" w:rsidRPr="006B1D5E" w:rsidTr="00132FC6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7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132FC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132FC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132FC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60-64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132FC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132F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132FC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171C05" w:rsidRPr="006B1D5E" w:rsidTr="00132FC6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70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132FC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132FC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132FC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55-59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132FC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1C05" w:rsidRPr="006B1D5E" w:rsidRDefault="00171C05" w:rsidP="00132F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1C05" w:rsidRPr="006B1D5E" w:rsidRDefault="00171C05" w:rsidP="00132FC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40</w:t>
            </w:r>
          </w:p>
        </w:tc>
      </w:tr>
      <w:tr w:rsidR="00171C05" w:rsidRPr="006B1D5E" w:rsidTr="00132FC6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C05" w:rsidRPr="006B1D5E" w:rsidRDefault="00171C05" w:rsidP="00132FC6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C05" w:rsidRPr="006B1D5E" w:rsidRDefault="00171C05" w:rsidP="00132FC6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132FC6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50-54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132F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71C05" w:rsidRPr="006B1D5E" w:rsidRDefault="00171C05" w:rsidP="00132FC6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C05" w:rsidRPr="006B1D5E" w:rsidRDefault="00171C05" w:rsidP="00132FC6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100 </w:t>
            </w:r>
          </w:p>
        </w:tc>
      </w:tr>
      <w:tr w:rsidR="00171C05" w:rsidRPr="006B1D5E" w:rsidTr="00132FC6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C05" w:rsidRPr="006B1D5E" w:rsidRDefault="00171C05" w:rsidP="00132FC6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C05" w:rsidRPr="006B1D5E" w:rsidRDefault="00171C05" w:rsidP="00132FC6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C05" w:rsidRPr="006B1D5E" w:rsidRDefault="00171C05" w:rsidP="00132FC6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25-49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132FC6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71C05" w:rsidRPr="006B1D5E" w:rsidRDefault="00171C05" w:rsidP="00132F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05" w:rsidRPr="006B1D5E" w:rsidRDefault="00171C05" w:rsidP="00132FC6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132FC6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C05" w:rsidRPr="006B1D5E" w:rsidRDefault="00171C05" w:rsidP="00132FC6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C05" w:rsidRPr="006B1D5E" w:rsidRDefault="00171C05" w:rsidP="00132FC6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C05" w:rsidRPr="006B1D5E" w:rsidRDefault="00171C05" w:rsidP="00132FC6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0-24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132F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C05" w:rsidRPr="006B1D5E" w:rsidRDefault="00171C05" w:rsidP="00132FC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C05" w:rsidRPr="006B1D5E" w:rsidRDefault="00171C05" w:rsidP="00132FC6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171C05" w:rsidRPr="006B1D5E" w:rsidRDefault="00171C05" w:rsidP="00171C05">
      <w:pPr>
        <w:jc w:val="center"/>
        <w:rPr>
          <w:b/>
          <w:bCs/>
          <w:color w:val="000000" w:themeColor="text1"/>
          <w:sz w:val="20"/>
          <w:szCs w:val="20"/>
        </w:rPr>
      </w:pPr>
      <w:r w:rsidRPr="006B1D5E">
        <w:rPr>
          <w:b/>
          <w:bCs/>
          <w:color w:val="000000" w:themeColor="text1"/>
          <w:sz w:val="20"/>
          <w:szCs w:val="20"/>
        </w:rPr>
        <w:t>Календарь (график) реализации содержания дисциплины. Методы преподавания и обучения.</w:t>
      </w:r>
    </w:p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171C05" w:rsidRPr="006B1D5E" w:rsidTr="00132FC6">
        <w:tc>
          <w:tcPr>
            <w:tcW w:w="871" w:type="dxa"/>
            <w:shd w:val="clear" w:color="auto" w:fill="auto"/>
          </w:tcPr>
          <w:p w:rsidR="00171C05" w:rsidRPr="006B1D5E" w:rsidRDefault="00171C05" w:rsidP="00132FC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132FC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132FC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132FC6">
            <w:pPr>
              <w:tabs>
                <w:tab w:val="left" w:pos="1276"/>
              </w:tabs>
              <w:ind w:left="-68" w:firstLine="26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Макс.</w:t>
            </w:r>
          </w:p>
          <w:p w:rsidR="00171C05" w:rsidRPr="006B1D5E" w:rsidRDefault="00171C05" w:rsidP="00132FC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алл</w:t>
            </w:r>
            <w:proofErr w:type="spellEnd"/>
          </w:p>
        </w:tc>
      </w:tr>
      <w:tr w:rsidR="00171C05" w:rsidRPr="006B1D5E" w:rsidTr="00132FC6">
        <w:tc>
          <w:tcPr>
            <w:tcW w:w="10509" w:type="dxa"/>
            <w:gridSpan w:val="4"/>
            <w:shd w:val="clear" w:color="auto" w:fill="auto"/>
          </w:tcPr>
          <w:p w:rsidR="00171C05" w:rsidRPr="006B1D5E" w:rsidRDefault="00171C05" w:rsidP="00132FC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МОДУЛЬ 1 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6B1D5E">
              <w:rPr>
                <w:sz w:val="20"/>
                <w:szCs w:val="20"/>
                <w:lang w:eastAsia="zh-CN"/>
              </w:rPr>
              <w:t>Введение в китайский язык</w:t>
            </w:r>
          </w:p>
        </w:tc>
      </w:tr>
      <w:tr w:rsidR="00171C05" w:rsidRPr="006B1D5E" w:rsidTr="00132FC6">
        <w:tc>
          <w:tcPr>
            <w:tcW w:w="871" w:type="dxa"/>
            <w:vMerge w:val="restart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171C05" w:rsidRPr="00F96320" w:rsidRDefault="00171C05" w:rsidP="00F96320">
            <w:pPr>
              <w:tabs>
                <w:tab w:val="left" w:pos="261"/>
              </w:tabs>
              <w:jc w:val="both"/>
              <w:rPr>
                <w:sz w:val="20"/>
                <w:szCs w:val="20"/>
                <w:lang w:eastAsia="zh-CN"/>
              </w:rPr>
            </w:pPr>
            <w:r w:rsidRPr="00F96320">
              <w:rPr>
                <w:sz w:val="20"/>
                <w:szCs w:val="20"/>
              </w:rPr>
              <w:t xml:space="preserve">Практическое занятие </w:t>
            </w:r>
            <w:r w:rsidRPr="00F96320">
              <w:rPr>
                <w:sz w:val="20"/>
                <w:szCs w:val="20"/>
                <w:lang w:eastAsia="zh-CN"/>
              </w:rPr>
              <w:t>1</w:t>
            </w:r>
            <w:r w:rsidRPr="00F96320">
              <w:rPr>
                <w:sz w:val="20"/>
                <w:szCs w:val="20"/>
              </w:rPr>
              <w:t xml:space="preserve">. </w:t>
            </w:r>
            <w:r w:rsidR="00727433" w:rsidRPr="00F96320">
              <w:rPr>
                <w:rFonts w:eastAsia="SimSun"/>
                <w:sz w:val="20"/>
                <w:szCs w:val="20"/>
                <w:lang w:val="kk-KZ" w:eastAsia="zh-CN"/>
              </w:rPr>
              <w:t>你舅妈也开始用电脑</w:t>
            </w:r>
          </w:p>
        </w:tc>
        <w:tc>
          <w:tcPr>
            <w:tcW w:w="861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132FC6">
        <w:tc>
          <w:tcPr>
            <w:tcW w:w="871" w:type="dxa"/>
            <w:vMerge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F96320" w:rsidRDefault="00171C05" w:rsidP="00132FC6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F96320">
              <w:rPr>
                <w:sz w:val="20"/>
                <w:szCs w:val="20"/>
                <w:lang w:eastAsia="zh-CN"/>
              </w:rPr>
              <w:t>Грамматика: Порядок слов в китайском языке</w:t>
            </w:r>
          </w:p>
        </w:tc>
        <w:tc>
          <w:tcPr>
            <w:tcW w:w="861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</w:tr>
      <w:tr w:rsidR="00171C05" w:rsidRPr="006B1D5E" w:rsidTr="00132FC6">
        <w:trPr>
          <w:trHeight w:val="346"/>
        </w:trPr>
        <w:tc>
          <w:tcPr>
            <w:tcW w:w="871" w:type="dxa"/>
            <w:vMerge w:val="restart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171C05" w:rsidRPr="00F96320" w:rsidRDefault="00171C05" w:rsidP="00132FC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6320">
              <w:rPr>
                <w:rFonts w:ascii="Times New Roman" w:hAnsi="Times New Roman"/>
                <w:sz w:val="20"/>
                <w:szCs w:val="20"/>
              </w:rPr>
              <w:t xml:space="preserve">Практическое занятие 2. </w:t>
            </w:r>
            <w:r w:rsidR="00727433" w:rsidRPr="00F96320"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  <w:t>司机开着车送我们到</w:t>
            </w:r>
          </w:p>
        </w:tc>
        <w:tc>
          <w:tcPr>
            <w:tcW w:w="861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</w:tr>
      <w:tr w:rsidR="00171C05" w:rsidRPr="006B1D5E" w:rsidTr="00132FC6">
        <w:trPr>
          <w:trHeight w:val="402"/>
        </w:trPr>
        <w:tc>
          <w:tcPr>
            <w:tcW w:w="871" w:type="dxa"/>
            <w:vMerge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F96320" w:rsidRDefault="00171C05" w:rsidP="00132FC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96320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F96320">
              <w:rPr>
                <w:rFonts w:ascii="Times New Roman" w:eastAsia="Microsoft YaHei" w:hAnsi="Times New Roman"/>
                <w:sz w:val="20"/>
                <w:szCs w:val="20"/>
                <w:lang w:val="kk-KZ" w:eastAsia="zh-CN"/>
              </w:rPr>
              <w:t>要</w:t>
            </w:r>
            <w:r w:rsidRPr="00F96320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F96320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想</w:t>
            </w:r>
            <w:r w:rsidRPr="00F96320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F96320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愿意</w:t>
            </w:r>
            <w:r w:rsidRPr="00F96320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171C05" w:rsidRPr="006B1D5E" w:rsidTr="00132FC6">
        <w:tc>
          <w:tcPr>
            <w:tcW w:w="871" w:type="dxa"/>
            <w:vMerge w:val="restart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F96320">
              <w:rPr>
                <w:sz w:val="20"/>
                <w:szCs w:val="20"/>
              </w:rPr>
              <w:t xml:space="preserve">Практическое занятие </w:t>
            </w:r>
            <w:r w:rsidRPr="00F96320">
              <w:rPr>
                <w:sz w:val="20"/>
                <w:szCs w:val="20"/>
                <w:lang w:eastAsia="zh-CN"/>
              </w:rPr>
              <w:t>3</w:t>
            </w:r>
            <w:r w:rsidRPr="00F96320">
              <w:rPr>
                <w:sz w:val="20"/>
                <w:szCs w:val="20"/>
              </w:rPr>
              <w:t xml:space="preserve">. </w:t>
            </w:r>
            <w:r w:rsidR="00727433" w:rsidRPr="00F96320">
              <w:rPr>
                <w:rFonts w:eastAsia="SimSun"/>
                <w:sz w:val="20"/>
                <w:szCs w:val="20"/>
                <w:lang w:val="kk-KZ" w:eastAsia="zh-CN"/>
              </w:rPr>
              <w:t>你快要成</w:t>
            </w:r>
            <w:r w:rsidR="00727433" w:rsidRPr="00F96320">
              <w:rPr>
                <w:sz w:val="20"/>
                <w:szCs w:val="20"/>
                <w:lang w:val="kk-KZ" w:eastAsia="zh-CN"/>
              </w:rPr>
              <w:t>“</w:t>
            </w:r>
            <w:r w:rsidR="00727433" w:rsidRPr="00F96320">
              <w:rPr>
                <w:rFonts w:eastAsia="SimSun"/>
                <w:sz w:val="20"/>
                <w:szCs w:val="20"/>
                <w:lang w:val="kk-KZ" w:eastAsia="zh-CN"/>
              </w:rPr>
              <w:t>中国通</w:t>
            </w:r>
            <w:r w:rsidR="00727433" w:rsidRPr="00F96320">
              <w:rPr>
                <w:sz w:val="20"/>
                <w:szCs w:val="20"/>
                <w:lang w:val="kk-KZ" w:eastAsia="zh-CN"/>
              </w:rPr>
              <w:t>”</w:t>
            </w:r>
            <w:r w:rsidR="00727433" w:rsidRPr="00F96320">
              <w:rPr>
                <w:rFonts w:eastAsia="SimSun"/>
                <w:sz w:val="20"/>
                <w:szCs w:val="20"/>
                <w:lang w:val="kk-KZ" w:eastAsia="zh-CN"/>
              </w:rPr>
              <w:t>了</w:t>
            </w:r>
          </w:p>
        </w:tc>
        <w:tc>
          <w:tcPr>
            <w:tcW w:w="861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132FC6">
        <w:tc>
          <w:tcPr>
            <w:tcW w:w="871" w:type="dxa"/>
            <w:vMerge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F96320" w:rsidRDefault="00171C05" w:rsidP="00132FC6">
            <w:pPr>
              <w:spacing w:line="256" w:lineRule="auto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F96320">
              <w:rPr>
                <w:sz w:val="20"/>
                <w:szCs w:val="20"/>
                <w:lang w:eastAsia="zh-CN"/>
              </w:rPr>
              <w:t xml:space="preserve">Грамматика: </w:t>
            </w:r>
            <w:r w:rsidR="00727433" w:rsidRPr="00F96320">
              <w:rPr>
                <w:sz w:val="20"/>
                <w:szCs w:val="20"/>
                <w:lang w:val="kk-KZ" w:eastAsia="zh-CN"/>
              </w:rPr>
              <w:t>«</w:t>
            </w:r>
            <w:r w:rsidR="00727433" w:rsidRPr="00F96320">
              <w:rPr>
                <w:rFonts w:eastAsia="SimSun"/>
                <w:sz w:val="20"/>
                <w:szCs w:val="20"/>
                <w:lang w:val="kk-KZ" w:eastAsia="zh-CN"/>
              </w:rPr>
              <w:t>我的放假</w:t>
            </w:r>
            <w:r w:rsidR="00727433" w:rsidRPr="00F96320">
              <w:rPr>
                <w:sz w:val="20"/>
                <w:szCs w:val="20"/>
                <w:lang w:val="kk-KZ" w:eastAsia="zh-CN"/>
              </w:rPr>
              <w:t>» напишите эссе</w:t>
            </w:r>
          </w:p>
        </w:tc>
        <w:tc>
          <w:tcPr>
            <w:tcW w:w="861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</w:tr>
      <w:tr w:rsidR="00171C05" w:rsidRPr="006B1D5E" w:rsidTr="00132FC6">
        <w:tc>
          <w:tcPr>
            <w:tcW w:w="871" w:type="dxa"/>
            <w:vMerge w:val="restart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F96320">
              <w:rPr>
                <w:sz w:val="20"/>
                <w:szCs w:val="20"/>
              </w:rPr>
              <w:t xml:space="preserve">Практическое занятие </w:t>
            </w:r>
            <w:r w:rsidRPr="00F96320">
              <w:rPr>
                <w:sz w:val="20"/>
                <w:szCs w:val="20"/>
                <w:lang w:eastAsia="zh-CN"/>
              </w:rPr>
              <w:t>4</w:t>
            </w:r>
            <w:r w:rsidRPr="00F96320">
              <w:rPr>
                <w:sz w:val="20"/>
                <w:szCs w:val="20"/>
              </w:rPr>
              <w:t xml:space="preserve">. </w:t>
            </w:r>
            <w:r w:rsidR="00727433" w:rsidRPr="00F96320">
              <w:rPr>
                <w:rFonts w:eastAsia="SimSun"/>
                <w:sz w:val="20"/>
                <w:szCs w:val="20"/>
                <w:lang w:val="kk-KZ" w:eastAsia="zh-CN"/>
              </w:rPr>
              <w:t>入乡随俗</w:t>
            </w:r>
          </w:p>
        </w:tc>
        <w:tc>
          <w:tcPr>
            <w:tcW w:w="861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132FC6">
        <w:tc>
          <w:tcPr>
            <w:tcW w:w="871" w:type="dxa"/>
            <w:vMerge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F96320" w:rsidRDefault="00171C05" w:rsidP="00132FC6">
            <w:pPr>
              <w:snapToGrid w:val="0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F96320">
              <w:rPr>
                <w:sz w:val="20"/>
                <w:szCs w:val="20"/>
                <w:lang w:eastAsia="zh-CN"/>
              </w:rPr>
              <w:t xml:space="preserve">Грамматика: </w:t>
            </w:r>
            <w:r w:rsidRPr="00F96320">
              <w:rPr>
                <w:rFonts w:eastAsia="Microsoft YaHei"/>
                <w:sz w:val="20"/>
                <w:szCs w:val="20"/>
                <w:lang w:val="kk-KZ" w:eastAsia="zh-CN"/>
              </w:rPr>
              <w:t>六种提问方法</w:t>
            </w:r>
            <w:r w:rsidRPr="00F96320">
              <w:rPr>
                <w:sz w:val="20"/>
                <w:szCs w:val="20"/>
                <w:lang w:eastAsia="zh-CN"/>
              </w:rPr>
              <w:t>Шесть способов постановки вопроса</w:t>
            </w:r>
          </w:p>
        </w:tc>
        <w:tc>
          <w:tcPr>
            <w:tcW w:w="861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171C05" w:rsidRPr="006B1D5E" w:rsidTr="00132FC6">
        <w:tc>
          <w:tcPr>
            <w:tcW w:w="871" w:type="dxa"/>
            <w:vMerge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F96320" w:rsidRDefault="00171C05" w:rsidP="00132FC6">
            <w:pPr>
              <w:snapToGrid w:val="0"/>
              <w:jc w:val="both"/>
              <w:rPr>
                <w:sz w:val="20"/>
                <w:szCs w:val="20"/>
                <w:lang w:eastAsia="zh-CN"/>
              </w:rPr>
            </w:pPr>
            <w:r w:rsidRPr="00F96320">
              <w:rPr>
                <w:b/>
                <w:color w:val="000000" w:themeColor="text1"/>
                <w:sz w:val="20"/>
                <w:szCs w:val="20"/>
              </w:rPr>
              <w:t xml:space="preserve">СРОП 1. </w:t>
            </w:r>
            <w:r w:rsidR="009817ED" w:rsidRPr="00F96320">
              <w:rPr>
                <w:sz w:val="20"/>
                <w:szCs w:val="20"/>
                <w:lang w:val="kk-KZ"/>
              </w:rPr>
              <w:t xml:space="preserve">Перевод текста </w:t>
            </w:r>
            <w:r w:rsidR="009817ED" w:rsidRPr="00F96320">
              <w:rPr>
                <w:sz w:val="20"/>
                <w:szCs w:val="20"/>
              </w:rPr>
              <w:t>«</w:t>
            </w:r>
            <w:proofErr w:type="spellStart"/>
            <w:r w:rsidR="009817ED" w:rsidRPr="00F96320">
              <w:rPr>
                <w:rFonts w:eastAsia="SimSun"/>
                <w:sz w:val="20"/>
                <w:szCs w:val="20"/>
              </w:rPr>
              <w:t>司机开着车送我们到医</w:t>
            </w:r>
            <w:r w:rsidR="009817ED" w:rsidRPr="00F96320">
              <w:rPr>
                <w:rFonts w:eastAsia="Microsoft YaHei"/>
                <w:sz w:val="20"/>
                <w:szCs w:val="20"/>
              </w:rPr>
              <w:t>院</w:t>
            </w:r>
            <w:proofErr w:type="spellEnd"/>
            <w:r w:rsidR="009817ED" w:rsidRPr="00F96320">
              <w:rPr>
                <w:sz w:val="20"/>
                <w:szCs w:val="20"/>
              </w:rPr>
              <w:t>»</w:t>
            </w:r>
            <w:r w:rsidR="009817ED" w:rsidRPr="00F9632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9817ED" w:rsidRPr="00F9632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96320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F96320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F96320">
              <w:rPr>
                <w:b/>
                <w:color w:val="000000" w:themeColor="text1"/>
                <w:sz w:val="20"/>
                <w:szCs w:val="20"/>
              </w:rPr>
              <w:t xml:space="preserve"> 1 </w:t>
            </w:r>
          </w:p>
        </w:tc>
        <w:tc>
          <w:tcPr>
            <w:tcW w:w="861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171C05" w:rsidRPr="006B1D5E" w:rsidTr="00132FC6">
        <w:tc>
          <w:tcPr>
            <w:tcW w:w="871" w:type="dxa"/>
            <w:vMerge w:val="restart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96320">
              <w:rPr>
                <w:sz w:val="20"/>
                <w:szCs w:val="20"/>
              </w:rPr>
              <w:t xml:space="preserve">Практическое занятие 5. </w:t>
            </w:r>
            <w:r w:rsidR="00727433" w:rsidRPr="00F96320">
              <w:rPr>
                <w:rFonts w:eastAsia="SimSun"/>
                <w:sz w:val="20"/>
                <w:szCs w:val="20"/>
                <w:lang w:val="kk-KZ" w:eastAsia="zh-CN"/>
              </w:rPr>
              <w:t>礼轻情意重</w:t>
            </w:r>
          </w:p>
        </w:tc>
        <w:tc>
          <w:tcPr>
            <w:tcW w:w="861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171C05" w:rsidRPr="006B1D5E" w:rsidTr="00132FC6">
        <w:trPr>
          <w:trHeight w:val="319"/>
        </w:trPr>
        <w:tc>
          <w:tcPr>
            <w:tcW w:w="871" w:type="dxa"/>
            <w:vMerge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F96320" w:rsidRDefault="00171C05" w:rsidP="00132FC6">
            <w:pPr>
              <w:snapToGrid w:val="0"/>
              <w:jc w:val="both"/>
              <w:rPr>
                <w:sz w:val="20"/>
                <w:szCs w:val="20"/>
              </w:rPr>
            </w:pPr>
            <w:r w:rsidRPr="00F96320">
              <w:rPr>
                <w:rFonts w:eastAsia="SimSun"/>
                <w:sz w:val="20"/>
                <w:szCs w:val="20"/>
                <w:lang w:eastAsia="zh-CN"/>
              </w:rPr>
              <w:t>四种汉语句子</w:t>
            </w:r>
            <w:r w:rsidRPr="00F96320">
              <w:rPr>
                <w:sz w:val="20"/>
                <w:szCs w:val="20"/>
                <w:lang w:eastAsia="zh-CN"/>
              </w:rPr>
              <w:t xml:space="preserve"> </w:t>
            </w:r>
            <w:r w:rsidRPr="00F96320">
              <w:rPr>
                <w:sz w:val="20"/>
                <w:szCs w:val="20"/>
              </w:rPr>
              <w:t xml:space="preserve">Четыре типа предложений </w:t>
            </w:r>
          </w:p>
        </w:tc>
        <w:tc>
          <w:tcPr>
            <w:tcW w:w="861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171C05" w:rsidRPr="006B1D5E" w:rsidTr="00132FC6">
        <w:tc>
          <w:tcPr>
            <w:tcW w:w="871" w:type="dxa"/>
            <w:vMerge w:val="restart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F96320">
              <w:rPr>
                <w:color w:val="000000"/>
                <w:sz w:val="20"/>
                <w:szCs w:val="20"/>
              </w:rPr>
              <w:t xml:space="preserve"> </w:t>
            </w:r>
            <w:r w:rsidRPr="00F96320">
              <w:rPr>
                <w:sz w:val="20"/>
                <w:szCs w:val="20"/>
              </w:rPr>
              <w:t xml:space="preserve">Практическое занятие 6. </w:t>
            </w:r>
            <w:r w:rsidR="00727433" w:rsidRPr="00F96320">
              <w:rPr>
                <w:rFonts w:eastAsia="SimSun"/>
                <w:sz w:val="20"/>
                <w:szCs w:val="20"/>
                <w:lang w:val="kk-KZ" w:eastAsia="zh-CN"/>
              </w:rPr>
              <w:t>请多提意见</w:t>
            </w:r>
          </w:p>
        </w:tc>
        <w:tc>
          <w:tcPr>
            <w:tcW w:w="861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132FC6">
        <w:tc>
          <w:tcPr>
            <w:tcW w:w="871" w:type="dxa"/>
            <w:vMerge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F96320" w:rsidRDefault="00171C05" w:rsidP="00132FC6">
            <w:pPr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F96320">
              <w:rPr>
                <w:sz w:val="20"/>
                <w:szCs w:val="20"/>
                <w:lang w:eastAsia="zh-CN"/>
              </w:rPr>
              <w:t xml:space="preserve">Грамматика: Утвердительно-отрицательный вопрос. Неполное </w:t>
            </w:r>
            <w:proofErr w:type="spellStart"/>
            <w:r w:rsidRPr="00F96320">
              <w:rPr>
                <w:sz w:val="20"/>
                <w:szCs w:val="20"/>
                <w:lang w:eastAsia="zh-CN"/>
              </w:rPr>
              <w:t>вопр</w:t>
            </w:r>
            <w:proofErr w:type="spellEnd"/>
            <w:r w:rsidRPr="00F96320">
              <w:rPr>
                <w:sz w:val="20"/>
                <w:szCs w:val="20"/>
                <w:lang w:eastAsia="zh-CN"/>
              </w:rPr>
              <w:t>. предложение с «</w:t>
            </w:r>
            <w:r w:rsidRPr="00F96320">
              <w:rPr>
                <w:rFonts w:eastAsia="SimSun"/>
                <w:sz w:val="20"/>
                <w:szCs w:val="20"/>
                <w:lang w:eastAsia="zh-CN"/>
              </w:rPr>
              <w:t>呢</w:t>
            </w:r>
            <w:r w:rsidRPr="00F96320">
              <w:rPr>
                <w:sz w:val="20"/>
                <w:szCs w:val="20"/>
                <w:lang w:eastAsia="zh-CN"/>
              </w:rPr>
              <w:t>». Позиция «</w:t>
            </w:r>
            <w:r w:rsidRPr="00F96320">
              <w:rPr>
                <w:rFonts w:eastAsia="SimSun"/>
                <w:sz w:val="20"/>
                <w:szCs w:val="20"/>
                <w:lang w:val="kk-KZ" w:eastAsia="zh-CN"/>
              </w:rPr>
              <w:t>也</w:t>
            </w:r>
            <w:r w:rsidRPr="00F96320">
              <w:rPr>
                <w:sz w:val="20"/>
                <w:szCs w:val="20"/>
                <w:lang w:eastAsia="zh-CN"/>
              </w:rPr>
              <w:t>»и «</w:t>
            </w:r>
            <w:r w:rsidRPr="00F96320">
              <w:rPr>
                <w:rFonts w:eastAsia="SimSun"/>
                <w:sz w:val="20"/>
                <w:szCs w:val="20"/>
                <w:lang w:eastAsia="zh-CN"/>
              </w:rPr>
              <w:t>都</w:t>
            </w:r>
            <w:r w:rsidRPr="00F96320">
              <w:rPr>
                <w:sz w:val="20"/>
                <w:szCs w:val="20"/>
                <w:lang w:eastAsia="zh-CN"/>
              </w:rPr>
              <w:t>»</w:t>
            </w:r>
            <w:r w:rsidRPr="00F96320"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171C05" w:rsidRPr="006B1D5E" w:rsidTr="00132FC6">
        <w:tc>
          <w:tcPr>
            <w:tcW w:w="871" w:type="dxa"/>
            <w:vMerge w:val="restart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171C05" w:rsidRPr="00F96320" w:rsidRDefault="00171C05" w:rsidP="00132FC6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F96320">
              <w:rPr>
                <w:sz w:val="20"/>
                <w:szCs w:val="20"/>
              </w:rPr>
              <w:t xml:space="preserve">Практическое занятие </w:t>
            </w:r>
            <w:r w:rsidRPr="00F96320">
              <w:rPr>
                <w:sz w:val="20"/>
                <w:szCs w:val="20"/>
                <w:lang w:eastAsia="zh-CN"/>
              </w:rPr>
              <w:t>7</w:t>
            </w:r>
            <w:r w:rsidRPr="00F96320">
              <w:rPr>
                <w:sz w:val="20"/>
                <w:szCs w:val="20"/>
              </w:rPr>
              <w:t xml:space="preserve">. </w:t>
            </w:r>
            <w:r w:rsidR="00727433" w:rsidRPr="00F96320">
              <w:rPr>
                <w:rFonts w:eastAsia="Microsoft YaHei"/>
                <w:sz w:val="20"/>
                <w:szCs w:val="20"/>
                <w:lang w:val="kk-KZ" w:eastAsia="zh-CN"/>
              </w:rPr>
              <w:t>他们是练太极剑的</w:t>
            </w:r>
          </w:p>
        </w:tc>
        <w:tc>
          <w:tcPr>
            <w:tcW w:w="861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132FC6">
        <w:trPr>
          <w:trHeight w:val="618"/>
        </w:trPr>
        <w:tc>
          <w:tcPr>
            <w:tcW w:w="871" w:type="dxa"/>
            <w:vMerge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F96320" w:rsidRDefault="00171C05" w:rsidP="00132FC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</w:pPr>
            <w:r w:rsidRPr="00F96320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Грамматика: Утвердительно-отрицательный вопрос. Неполное </w:t>
            </w:r>
            <w:proofErr w:type="spellStart"/>
            <w:r w:rsidRPr="00F96320">
              <w:rPr>
                <w:rFonts w:ascii="Times New Roman" w:hAnsi="Times New Roman"/>
                <w:sz w:val="20"/>
                <w:szCs w:val="20"/>
                <w:lang w:eastAsia="zh-CN"/>
              </w:rPr>
              <w:t>вопр</w:t>
            </w:r>
            <w:proofErr w:type="spellEnd"/>
            <w:r w:rsidRPr="00F96320">
              <w:rPr>
                <w:rFonts w:ascii="Times New Roman" w:hAnsi="Times New Roman"/>
                <w:sz w:val="20"/>
                <w:szCs w:val="20"/>
                <w:lang w:eastAsia="zh-CN"/>
              </w:rPr>
              <w:t>. предложение с «</w:t>
            </w:r>
            <w:r w:rsidRPr="00F96320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呢</w:t>
            </w:r>
            <w:r w:rsidRPr="00F96320">
              <w:rPr>
                <w:rFonts w:ascii="Times New Roman" w:hAnsi="Times New Roman"/>
                <w:sz w:val="20"/>
                <w:szCs w:val="20"/>
                <w:lang w:eastAsia="zh-CN"/>
              </w:rPr>
              <w:t>». Позиция «</w:t>
            </w:r>
            <w:r w:rsidRPr="00F96320"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  <w:t>也</w:t>
            </w:r>
            <w:r w:rsidRPr="00F96320">
              <w:rPr>
                <w:rFonts w:ascii="Times New Roman" w:hAnsi="Times New Roman"/>
                <w:sz w:val="20"/>
                <w:szCs w:val="20"/>
                <w:lang w:eastAsia="zh-CN"/>
              </w:rPr>
              <w:t>»и «</w:t>
            </w:r>
            <w:r w:rsidRPr="00F96320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都</w:t>
            </w:r>
            <w:r w:rsidRPr="00F96320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96320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171C05" w:rsidRPr="006B1D5E" w:rsidTr="00132FC6">
        <w:tc>
          <w:tcPr>
            <w:tcW w:w="871" w:type="dxa"/>
            <w:vMerge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F96320" w:rsidRDefault="00171C05" w:rsidP="00132FC6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F96320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F96320">
              <w:rPr>
                <w:b/>
                <w:color w:val="000000" w:themeColor="text1"/>
                <w:sz w:val="20"/>
                <w:szCs w:val="20"/>
              </w:rPr>
              <w:t xml:space="preserve"> 2.  </w:t>
            </w:r>
            <w:r w:rsidR="009817ED" w:rsidRPr="00F96320">
              <w:rPr>
                <w:sz w:val="20"/>
                <w:szCs w:val="20"/>
                <w:lang w:val="kk-KZ"/>
              </w:rPr>
              <w:t xml:space="preserve">Краткое изложение на тему </w:t>
            </w:r>
            <w:r w:rsidR="009817ED" w:rsidRPr="00F96320">
              <w:rPr>
                <w:sz w:val="20"/>
                <w:szCs w:val="20"/>
              </w:rPr>
              <w:t>«</w:t>
            </w:r>
            <w:proofErr w:type="spellStart"/>
            <w:r w:rsidR="009817ED" w:rsidRPr="00F96320">
              <w:rPr>
                <w:rFonts w:eastAsia="SimSun"/>
                <w:sz w:val="20"/>
                <w:szCs w:val="20"/>
                <w:lang w:val="en-US"/>
              </w:rPr>
              <w:t>中国通</w:t>
            </w:r>
            <w:proofErr w:type="spellEnd"/>
            <w:r w:rsidR="009817ED" w:rsidRPr="00F96320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171C05" w:rsidRPr="006B1D5E" w:rsidTr="00132FC6">
        <w:tc>
          <w:tcPr>
            <w:tcW w:w="871" w:type="dxa"/>
            <w:vMerge w:val="restart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F96320">
              <w:rPr>
                <w:sz w:val="20"/>
                <w:szCs w:val="20"/>
              </w:rPr>
              <w:t xml:space="preserve">Практическое занятие 8. </w:t>
            </w:r>
            <w:r w:rsidR="00727433" w:rsidRPr="00F96320">
              <w:rPr>
                <w:rFonts w:eastAsia="Microsoft YaHei"/>
                <w:sz w:val="20"/>
                <w:szCs w:val="20"/>
                <w:lang w:val="kk-KZ" w:eastAsia="zh-CN"/>
              </w:rPr>
              <w:t>中国人叫她</w:t>
            </w:r>
            <w:r w:rsidR="00727433" w:rsidRPr="00F96320">
              <w:rPr>
                <w:sz w:val="20"/>
                <w:szCs w:val="20"/>
                <w:lang w:val="kk-KZ" w:eastAsia="zh-CN"/>
              </w:rPr>
              <w:t xml:space="preserve"> «</w:t>
            </w:r>
            <w:r w:rsidR="00727433" w:rsidRPr="00F96320">
              <w:rPr>
                <w:rFonts w:eastAsia="Microsoft YaHei"/>
                <w:sz w:val="20"/>
                <w:szCs w:val="20"/>
                <w:lang w:val="kk-KZ" w:eastAsia="zh-CN"/>
              </w:rPr>
              <w:t>父母河</w:t>
            </w:r>
            <w:r w:rsidR="00727433" w:rsidRPr="00F96320">
              <w:rPr>
                <w:sz w:val="20"/>
                <w:szCs w:val="20"/>
                <w:lang w:val="kk-KZ"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132FC6">
        <w:tc>
          <w:tcPr>
            <w:tcW w:w="871" w:type="dxa"/>
            <w:vMerge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F96320">
              <w:rPr>
                <w:sz w:val="20"/>
                <w:szCs w:val="20"/>
                <w:lang w:eastAsia="zh-CN"/>
              </w:rPr>
              <w:t>Грамматика: Предложение с глаголом-сказуемым «</w:t>
            </w:r>
            <w:r w:rsidRPr="00F96320">
              <w:rPr>
                <w:rFonts w:eastAsia="SimSun"/>
                <w:sz w:val="20"/>
                <w:szCs w:val="20"/>
                <w:lang w:eastAsia="zh-CN"/>
              </w:rPr>
              <w:t>有</w:t>
            </w:r>
            <w:r w:rsidRPr="00F96320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171C05" w:rsidRPr="006B1D5E" w:rsidTr="00132FC6">
        <w:tc>
          <w:tcPr>
            <w:tcW w:w="9782" w:type="dxa"/>
            <w:gridSpan w:val="3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171C05" w:rsidRPr="006B1D5E" w:rsidTr="00132FC6">
        <w:tc>
          <w:tcPr>
            <w:tcW w:w="10509" w:type="dxa"/>
            <w:gridSpan w:val="4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МОДУЛЬ 2 </w:t>
            </w:r>
            <w:r w:rsidRPr="00F96320">
              <w:rPr>
                <w:sz w:val="20"/>
                <w:szCs w:val="20"/>
              </w:rPr>
              <w:t>Способы постановки вопроса</w:t>
            </w:r>
          </w:p>
        </w:tc>
      </w:tr>
      <w:tr w:rsidR="00171C05" w:rsidRPr="006B1D5E" w:rsidTr="00132FC6">
        <w:tc>
          <w:tcPr>
            <w:tcW w:w="871" w:type="dxa"/>
            <w:vMerge w:val="restart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F96320">
              <w:rPr>
                <w:sz w:val="20"/>
                <w:szCs w:val="20"/>
              </w:rPr>
              <w:t xml:space="preserve">Практическое занятие </w:t>
            </w:r>
            <w:r w:rsidRPr="00F96320">
              <w:rPr>
                <w:sz w:val="20"/>
                <w:szCs w:val="20"/>
                <w:lang w:eastAsia="zh-CN"/>
              </w:rPr>
              <w:t>9</w:t>
            </w:r>
            <w:r w:rsidRPr="00F96320">
              <w:rPr>
                <w:sz w:val="20"/>
                <w:szCs w:val="20"/>
              </w:rPr>
              <w:t xml:space="preserve">. </w:t>
            </w:r>
            <w:r w:rsidR="00727433" w:rsidRPr="00F96320">
              <w:rPr>
                <w:rFonts w:eastAsia="SimSun"/>
                <w:sz w:val="20"/>
                <w:szCs w:val="20"/>
                <w:lang w:val="kk-KZ" w:eastAsia="zh-CN"/>
              </w:rPr>
              <w:t>这样的问题现在也不能问了</w:t>
            </w:r>
          </w:p>
        </w:tc>
        <w:tc>
          <w:tcPr>
            <w:tcW w:w="861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132FC6">
        <w:tc>
          <w:tcPr>
            <w:tcW w:w="871" w:type="dxa"/>
            <w:vMerge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261"/>
              </w:tabs>
              <w:jc w:val="both"/>
              <w:rPr>
                <w:sz w:val="20"/>
                <w:szCs w:val="20"/>
                <w:lang w:val="kk-KZ" w:eastAsia="zh-CN"/>
              </w:rPr>
            </w:pPr>
            <w:r w:rsidRPr="00F96320">
              <w:rPr>
                <w:sz w:val="20"/>
                <w:szCs w:val="20"/>
                <w:lang w:eastAsia="zh-CN"/>
              </w:rPr>
              <w:t xml:space="preserve">Грамматика: Использование </w:t>
            </w:r>
            <w:proofErr w:type="spellStart"/>
            <w:r w:rsidRPr="00F96320">
              <w:rPr>
                <w:sz w:val="20"/>
                <w:szCs w:val="20"/>
                <w:lang w:eastAsia="zh-CN"/>
              </w:rPr>
              <w:t>вопр</w:t>
            </w:r>
            <w:proofErr w:type="spellEnd"/>
            <w:r w:rsidRPr="00F96320">
              <w:rPr>
                <w:sz w:val="20"/>
                <w:szCs w:val="20"/>
                <w:lang w:eastAsia="zh-CN"/>
              </w:rPr>
              <w:t>. конструкции «</w:t>
            </w:r>
            <w:r w:rsidRPr="00F96320">
              <w:rPr>
                <w:rFonts w:eastAsia="SimSun"/>
                <w:sz w:val="20"/>
                <w:szCs w:val="20"/>
                <w:lang w:val="kk-KZ" w:eastAsia="zh-CN"/>
              </w:rPr>
              <w:t>。。。</w:t>
            </w:r>
            <w:r w:rsidRPr="00F96320">
              <w:rPr>
                <w:sz w:val="20"/>
                <w:szCs w:val="20"/>
                <w:lang w:eastAsia="zh-CN"/>
              </w:rPr>
              <w:t xml:space="preserve">, </w:t>
            </w:r>
            <w:r w:rsidRPr="00F96320">
              <w:rPr>
                <w:rFonts w:eastAsia="SimSun"/>
                <w:sz w:val="20"/>
                <w:szCs w:val="20"/>
                <w:lang w:eastAsia="zh-CN"/>
              </w:rPr>
              <w:t>好吗</w:t>
            </w:r>
            <w:r w:rsidRPr="00F96320">
              <w:rPr>
                <w:sz w:val="20"/>
                <w:szCs w:val="20"/>
                <w:lang w:eastAsia="zh-CN"/>
              </w:rPr>
              <w:t>?»</w:t>
            </w:r>
            <w:r w:rsidRPr="00F96320">
              <w:rPr>
                <w:sz w:val="20"/>
                <w:szCs w:val="20"/>
                <w:lang w:val="kk-KZ" w:eastAsia="zh-CN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171C05" w:rsidRPr="006B1D5E" w:rsidTr="00132FC6">
        <w:tc>
          <w:tcPr>
            <w:tcW w:w="871" w:type="dxa"/>
            <w:vMerge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96320">
              <w:rPr>
                <w:b/>
                <w:color w:val="000000" w:themeColor="text1"/>
                <w:sz w:val="20"/>
                <w:szCs w:val="20"/>
              </w:rPr>
              <w:t xml:space="preserve">СРОП 3. </w:t>
            </w:r>
            <w:r w:rsidR="009817ED" w:rsidRPr="00F96320">
              <w:rPr>
                <w:sz w:val="20"/>
                <w:szCs w:val="20"/>
                <w:lang w:val="kk-KZ"/>
              </w:rPr>
              <w:t xml:space="preserve">Пересказ диалога </w:t>
            </w:r>
            <w:r w:rsidR="009817ED" w:rsidRPr="00F96320">
              <w:rPr>
                <w:sz w:val="20"/>
                <w:szCs w:val="20"/>
              </w:rPr>
              <w:t>«</w:t>
            </w:r>
            <w:proofErr w:type="spellStart"/>
            <w:r w:rsidR="009817ED" w:rsidRPr="00F96320">
              <w:rPr>
                <w:rFonts w:eastAsia="SimSun"/>
                <w:sz w:val="20"/>
                <w:szCs w:val="20"/>
              </w:rPr>
              <w:t>说话的艺</w:t>
            </w:r>
            <w:r w:rsidR="009817ED" w:rsidRPr="00F96320">
              <w:rPr>
                <w:rFonts w:eastAsia="Microsoft YaHei"/>
                <w:sz w:val="20"/>
                <w:szCs w:val="20"/>
              </w:rPr>
              <w:t>术</w:t>
            </w:r>
            <w:proofErr w:type="spellEnd"/>
            <w:r w:rsidR="009817ED" w:rsidRPr="00F96320">
              <w:rPr>
                <w:sz w:val="20"/>
                <w:szCs w:val="20"/>
              </w:rPr>
              <w:t>»</w:t>
            </w:r>
            <w:r w:rsidR="009817ED" w:rsidRPr="00F9632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96320">
              <w:rPr>
                <w:color w:val="000000" w:themeColor="text1"/>
                <w:sz w:val="20"/>
                <w:szCs w:val="20"/>
              </w:rPr>
              <w:t>СРС 3.</w:t>
            </w:r>
          </w:p>
        </w:tc>
        <w:tc>
          <w:tcPr>
            <w:tcW w:w="861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132FC6">
        <w:tc>
          <w:tcPr>
            <w:tcW w:w="871" w:type="dxa"/>
            <w:vMerge w:val="restart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F96320">
              <w:rPr>
                <w:sz w:val="20"/>
                <w:szCs w:val="20"/>
              </w:rPr>
              <w:t xml:space="preserve">Практическое занятие </w:t>
            </w:r>
            <w:r w:rsidRPr="00F96320">
              <w:rPr>
                <w:sz w:val="20"/>
                <w:szCs w:val="20"/>
                <w:lang w:eastAsia="zh-CN"/>
              </w:rPr>
              <w:t>10</w:t>
            </w:r>
            <w:r w:rsidRPr="00F96320">
              <w:rPr>
                <w:sz w:val="20"/>
                <w:szCs w:val="20"/>
              </w:rPr>
              <w:t>.</w:t>
            </w:r>
            <w:r w:rsidR="00727433" w:rsidRPr="00F96320">
              <w:rPr>
                <w:rFonts w:eastAsia="Microsoft YaHei"/>
                <w:sz w:val="20"/>
                <w:szCs w:val="20"/>
                <w:lang w:val="kk-KZ" w:eastAsia="zh-CN"/>
              </w:rPr>
              <w:t xml:space="preserve"> </w:t>
            </w:r>
            <w:r w:rsidR="00727433" w:rsidRPr="00F96320">
              <w:rPr>
                <w:rFonts w:eastAsia="Microsoft YaHei"/>
                <w:sz w:val="20"/>
                <w:szCs w:val="20"/>
                <w:lang w:val="kk-KZ" w:eastAsia="zh-CN"/>
              </w:rPr>
              <w:t>保护环境就是保护我们自己</w:t>
            </w:r>
          </w:p>
        </w:tc>
        <w:tc>
          <w:tcPr>
            <w:tcW w:w="861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132FC6">
        <w:tc>
          <w:tcPr>
            <w:tcW w:w="871" w:type="dxa"/>
            <w:vMerge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F96320" w:rsidRDefault="00171C05" w:rsidP="00132FC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96320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Грамматика: Словосочетание с предлогом </w:t>
            </w:r>
            <w:r w:rsidRPr="00F96320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介词词组</w:t>
            </w:r>
          </w:p>
        </w:tc>
        <w:tc>
          <w:tcPr>
            <w:tcW w:w="861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171C05" w:rsidRPr="006B1D5E" w:rsidTr="00132FC6">
        <w:trPr>
          <w:trHeight w:val="171"/>
        </w:trPr>
        <w:tc>
          <w:tcPr>
            <w:tcW w:w="871" w:type="dxa"/>
            <w:vMerge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F96320" w:rsidRDefault="00171C05" w:rsidP="00132FC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F96320">
              <w:rPr>
                <w:b/>
                <w:color w:val="000000" w:themeColor="text1"/>
                <w:sz w:val="20"/>
                <w:szCs w:val="20"/>
                <w:lang w:val="kk-KZ"/>
              </w:rPr>
              <w:t>РОП</w:t>
            </w:r>
            <w:r w:rsidRPr="00F96320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F96320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Pr="00F96320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Pr="00F96320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С</w:t>
            </w:r>
            <w:r w:rsidRPr="00F96320">
              <w:rPr>
                <w:b/>
                <w:bCs/>
                <w:color w:val="000000" w:themeColor="text1"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132FC6">
        <w:tc>
          <w:tcPr>
            <w:tcW w:w="871" w:type="dxa"/>
            <w:vMerge w:val="restart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F96320">
              <w:rPr>
                <w:sz w:val="20"/>
                <w:szCs w:val="20"/>
              </w:rPr>
              <w:t xml:space="preserve">Практическое занятие </w:t>
            </w:r>
            <w:r w:rsidRPr="00F96320">
              <w:rPr>
                <w:sz w:val="20"/>
                <w:szCs w:val="20"/>
                <w:lang w:eastAsia="zh-CN"/>
              </w:rPr>
              <w:t>11</w:t>
            </w:r>
            <w:r w:rsidRPr="00F96320">
              <w:rPr>
                <w:sz w:val="20"/>
                <w:szCs w:val="20"/>
              </w:rPr>
              <w:t xml:space="preserve">. </w:t>
            </w:r>
            <w:r w:rsidR="00727433" w:rsidRPr="00F96320">
              <w:rPr>
                <w:rFonts w:eastAsia="Microsoft YaHei"/>
                <w:sz w:val="20"/>
                <w:szCs w:val="20"/>
                <w:lang w:val="kk-KZ" w:eastAsia="zh-CN"/>
              </w:rPr>
              <w:t>神女峰的传说</w:t>
            </w:r>
          </w:p>
        </w:tc>
        <w:tc>
          <w:tcPr>
            <w:tcW w:w="861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132FC6">
        <w:tc>
          <w:tcPr>
            <w:tcW w:w="871" w:type="dxa"/>
            <w:vMerge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261"/>
              </w:tabs>
              <w:ind w:left="18"/>
              <w:jc w:val="both"/>
              <w:rPr>
                <w:b/>
                <w:sz w:val="20"/>
                <w:szCs w:val="20"/>
                <w:lang w:eastAsia="zh-CN"/>
              </w:rPr>
            </w:pPr>
            <w:r w:rsidRPr="00F96320">
              <w:rPr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F96320">
              <w:rPr>
                <w:rFonts w:eastAsia="SimSun"/>
                <w:sz w:val="20"/>
                <w:szCs w:val="20"/>
                <w:lang w:eastAsia="zh-CN"/>
              </w:rPr>
              <w:t>会</w:t>
            </w:r>
            <w:r w:rsidRPr="00F96320">
              <w:rPr>
                <w:sz w:val="20"/>
                <w:szCs w:val="20"/>
                <w:lang w:eastAsia="zh-CN"/>
              </w:rPr>
              <w:t>», «</w:t>
            </w:r>
            <w:r w:rsidRPr="00F96320">
              <w:rPr>
                <w:rFonts w:eastAsia="SimSun"/>
                <w:sz w:val="20"/>
                <w:szCs w:val="20"/>
                <w:lang w:eastAsia="zh-CN"/>
              </w:rPr>
              <w:t>能</w:t>
            </w:r>
            <w:r w:rsidRPr="00F96320">
              <w:rPr>
                <w:sz w:val="20"/>
                <w:szCs w:val="20"/>
                <w:lang w:eastAsia="zh-CN"/>
              </w:rPr>
              <w:t>», «</w:t>
            </w:r>
            <w:r w:rsidRPr="00F96320">
              <w:rPr>
                <w:rFonts w:eastAsia="SimSun"/>
                <w:sz w:val="20"/>
                <w:szCs w:val="20"/>
                <w:lang w:eastAsia="zh-CN"/>
              </w:rPr>
              <w:t>可以</w:t>
            </w:r>
            <w:r w:rsidRPr="00F96320">
              <w:rPr>
                <w:sz w:val="20"/>
                <w:szCs w:val="20"/>
                <w:lang w:eastAsia="zh-CN"/>
              </w:rPr>
              <w:t>», «</w:t>
            </w:r>
            <w:r w:rsidRPr="00F96320">
              <w:rPr>
                <w:rFonts w:eastAsia="SimSun"/>
                <w:sz w:val="20"/>
                <w:szCs w:val="20"/>
                <w:lang w:eastAsia="zh-CN"/>
              </w:rPr>
              <w:t>应该</w:t>
            </w:r>
            <w:r w:rsidRPr="00F96320">
              <w:rPr>
                <w:sz w:val="20"/>
                <w:szCs w:val="20"/>
                <w:lang w:eastAsia="zh-CN"/>
              </w:rPr>
              <w:t>»</w:t>
            </w:r>
            <w:r w:rsidRPr="00F96320">
              <w:rPr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171C05" w:rsidRPr="006B1D5E" w:rsidTr="00132FC6">
        <w:tc>
          <w:tcPr>
            <w:tcW w:w="871" w:type="dxa"/>
            <w:vMerge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F96320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F96320">
              <w:rPr>
                <w:b/>
                <w:color w:val="000000" w:themeColor="text1"/>
                <w:sz w:val="20"/>
                <w:szCs w:val="20"/>
              </w:rPr>
              <w:t xml:space="preserve"> 3.  </w:t>
            </w:r>
            <w:r w:rsidR="009817ED" w:rsidRPr="00F96320">
              <w:rPr>
                <w:sz w:val="20"/>
                <w:szCs w:val="20"/>
                <w:lang w:val="kk-KZ"/>
              </w:rPr>
              <w:t xml:space="preserve">Сочинение на тему </w:t>
            </w:r>
            <w:r w:rsidR="009817ED" w:rsidRPr="00F96320">
              <w:rPr>
                <w:sz w:val="20"/>
                <w:szCs w:val="20"/>
              </w:rPr>
              <w:t>«</w:t>
            </w:r>
            <w:r w:rsidR="009817ED" w:rsidRPr="00F96320">
              <w:rPr>
                <w:rFonts w:eastAsia="SimSun"/>
                <w:sz w:val="20"/>
                <w:szCs w:val="20"/>
                <w:lang w:eastAsia="zh-CN"/>
              </w:rPr>
              <w:t>我和我的朋友</w:t>
            </w:r>
            <w:r w:rsidR="009817ED" w:rsidRPr="00F96320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171C05" w:rsidRPr="006B1D5E" w:rsidTr="00132FC6">
        <w:tc>
          <w:tcPr>
            <w:tcW w:w="871" w:type="dxa"/>
            <w:vMerge w:val="restart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F96320">
              <w:rPr>
                <w:sz w:val="20"/>
                <w:szCs w:val="20"/>
              </w:rPr>
              <w:t xml:space="preserve">Практическое занятие </w:t>
            </w:r>
            <w:r w:rsidRPr="00F96320">
              <w:rPr>
                <w:sz w:val="20"/>
                <w:szCs w:val="20"/>
                <w:lang w:eastAsia="zh-CN"/>
              </w:rPr>
              <w:t>1</w:t>
            </w:r>
            <w:r w:rsidRPr="00F96320">
              <w:rPr>
                <w:sz w:val="20"/>
                <w:szCs w:val="20"/>
              </w:rPr>
              <w:t xml:space="preserve">2. </w:t>
            </w:r>
            <w:r w:rsidR="00727433" w:rsidRPr="00F96320">
              <w:rPr>
                <w:rFonts w:eastAsia="Microsoft YaHei"/>
                <w:sz w:val="20"/>
                <w:szCs w:val="20"/>
                <w:lang w:val="kk-KZ" w:eastAsia="zh-CN"/>
              </w:rPr>
              <w:t>汽车我先开着</w:t>
            </w:r>
          </w:p>
        </w:tc>
        <w:tc>
          <w:tcPr>
            <w:tcW w:w="861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132FC6">
        <w:tc>
          <w:tcPr>
            <w:tcW w:w="871" w:type="dxa"/>
            <w:vMerge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F96320" w:rsidRDefault="00171C05" w:rsidP="00132FC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</w:pPr>
            <w:r w:rsidRPr="00F96320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F96320">
              <w:rPr>
                <w:rFonts w:ascii="Times New Roman" w:eastAsia="Microsoft YaHei" w:hAnsi="Times New Roman"/>
                <w:sz w:val="20"/>
                <w:szCs w:val="20"/>
                <w:lang w:val="kk-KZ" w:eastAsia="zh-CN"/>
              </w:rPr>
              <w:t>要</w:t>
            </w:r>
            <w:r w:rsidRPr="00F96320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F96320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想</w:t>
            </w:r>
            <w:r w:rsidRPr="00F96320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F96320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愿意</w:t>
            </w:r>
            <w:r w:rsidRPr="00F96320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171C05" w:rsidRPr="006B1D5E" w:rsidTr="00132FC6">
        <w:tc>
          <w:tcPr>
            <w:tcW w:w="871" w:type="dxa"/>
            <w:vMerge w:val="restart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F96320">
              <w:rPr>
                <w:sz w:val="20"/>
                <w:szCs w:val="20"/>
              </w:rPr>
              <w:t xml:space="preserve">Практическое занятие </w:t>
            </w:r>
            <w:r w:rsidRPr="00F96320">
              <w:rPr>
                <w:sz w:val="20"/>
                <w:szCs w:val="20"/>
                <w:lang w:eastAsia="zh-CN"/>
              </w:rPr>
              <w:t>13</w:t>
            </w:r>
            <w:r w:rsidRPr="00F96320">
              <w:rPr>
                <w:sz w:val="20"/>
                <w:szCs w:val="20"/>
              </w:rPr>
              <w:t xml:space="preserve">. </w:t>
            </w:r>
            <w:r w:rsidR="00727433" w:rsidRPr="00F96320">
              <w:rPr>
                <w:rFonts w:eastAsia="Microsoft YaHei"/>
                <w:sz w:val="20"/>
                <w:szCs w:val="20"/>
                <w:lang w:val="kk-KZ" w:eastAsia="zh-CN"/>
              </w:rPr>
              <w:t>北京热气来了</w:t>
            </w:r>
          </w:p>
        </w:tc>
        <w:tc>
          <w:tcPr>
            <w:tcW w:w="861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132FC6">
        <w:tc>
          <w:tcPr>
            <w:tcW w:w="871" w:type="dxa"/>
            <w:vMerge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F96320" w:rsidRDefault="00171C05" w:rsidP="00132FC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96320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Глагольная частица «</w:t>
            </w:r>
            <w:r w:rsidRPr="00F96320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了</w:t>
            </w:r>
            <w:r w:rsidRPr="00F96320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171C05" w:rsidRPr="006B1D5E" w:rsidTr="00132FC6">
        <w:tc>
          <w:tcPr>
            <w:tcW w:w="871" w:type="dxa"/>
            <w:vMerge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96320">
              <w:rPr>
                <w:b/>
                <w:color w:val="000000" w:themeColor="text1"/>
                <w:sz w:val="20"/>
                <w:szCs w:val="20"/>
              </w:rPr>
              <w:t xml:space="preserve">СРОП 5. </w:t>
            </w:r>
            <w:r w:rsidR="009817ED" w:rsidRPr="00F96320">
              <w:rPr>
                <w:sz w:val="20"/>
                <w:szCs w:val="20"/>
                <w:lang w:val="kk-KZ"/>
              </w:rPr>
              <w:t xml:space="preserve">Пересказ романа </w:t>
            </w:r>
            <w:r w:rsidR="009817ED" w:rsidRPr="00F96320">
              <w:rPr>
                <w:sz w:val="20"/>
                <w:szCs w:val="20"/>
                <w:lang w:val="kk-KZ" w:eastAsia="zh-CN"/>
              </w:rPr>
              <w:t>«</w:t>
            </w:r>
            <w:r w:rsidR="009817ED" w:rsidRPr="00F96320">
              <w:rPr>
                <w:rFonts w:eastAsia="SimSun"/>
                <w:sz w:val="20"/>
                <w:szCs w:val="20"/>
                <w:lang w:val="kk-KZ" w:eastAsia="zh-CN"/>
              </w:rPr>
              <w:t>红楼梦</w:t>
            </w:r>
            <w:r w:rsidR="009817ED" w:rsidRPr="00F96320">
              <w:rPr>
                <w:sz w:val="20"/>
                <w:szCs w:val="20"/>
                <w:lang w:val="kk-KZ" w:eastAsia="zh-CN"/>
              </w:rPr>
              <w:t>» на китайском языке</w:t>
            </w:r>
            <w:r w:rsidR="009817ED" w:rsidRPr="00F9632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96320">
              <w:rPr>
                <w:color w:val="000000" w:themeColor="text1"/>
                <w:sz w:val="20"/>
                <w:szCs w:val="20"/>
              </w:rPr>
              <w:t xml:space="preserve">СРС </w:t>
            </w: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Pr="00F9632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132FC6">
        <w:tc>
          <w:tcPr>
            <w:tcW w:w="871" w:type="dxa"/>
            <w:vMerge w:val="restart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F96320">
              <w:rPr>
                <w:sz w:val="20"/>
                <w:szCs w:val="20"/>
              </w:rPr>
              <w:t xml:space="preserve">Практическое занятие </w:t>
            </w:r>
            <w:r w:rsidRPr="00F96320">
              <w:rPr>
                <w:sz w:val="20"/>
                <w:szCs w:val="20"/>
                <w:lang w:eastAsia="zh-CN"/>
              </w:rPr>
              <w:t>14</w:t>
            </w:r>
            <w:r w:rsidRPr="00F96320">
              <w:rPr>
                <w:sz w:val="20"/>
                <w:szCs w:val="20"/>
              </w:rPr>
              <w:t xml:space="preserve">. </w:t>
            </w:r>
            <w:r w:rsidR="00727433" w:rsidRPr="00F96320">
              <w:rPr>
                <w:rFonts w:eastAsia="Microsoft YaHei"/>
                <w:sz w:val="20"/>
                <w:szCs w:val="20"/>
                <w:lang w:val="kk-KZ" w:eastAsia="zh-CN"/>
              </w:rPr>
              <w:t>谁来埋单</w:t>
            </w:r>
          </w:p>
        </w:tc>
        <w:tc>
          <w:tcPr>
            <w:tcW w:w="861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132FC6">
        <w:tc>
          <w:tcPr>
            <w:tcW w:w="871" w:type="dxa"/>
            <w:vMerge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96320">
              <w:rPr>
                <w:sz w:val="20"/>
                <w:szCs w:val="20"/>
                <w:lang w:eastAsia="zh-CN"/>
              </w:rPr>
              <w:t xml:space="preserve">Грамматика: </w:t>
            </w:r>
            <w:r w:rsidRPr="00F96320">
              <w:rPr>
                <w:rFonts w:eastAsia="Microsoft YaHei"/>
                <w:sz w:val="20"/>
                <w:szCs w:val="20"/>
                <w:lang w:val="kk-KZ" w:eastAsia="zh-CN"/>
              </w:rPr>
              <w:t>六种提问方法</w:t>
            </w:r>
            <w:r w:rsidRPr="00F96320">
              <w:rPr>
                <w:sz w:val="20"/>
                <w:szCs w:val="20"/>
                <w:lang w:eastAsia="zh-CN"/>
              </w:rPr>
              <w:t>Шесть способов постановки вопроса</w:t>
            </w:r>
          </w:p>
        </w:tc>
        <w:tc>
          <w:tcPr>
            <w:tcW w:w="861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171C05" w:rsidRPr="006B1D5E" w:rsidTr="00132FC6">
        <w:tc>
          <w:tcPr>
            <w:tcW w:w="871" w:type="dxa"/>
            <w:vMerge w:val="restart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6320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F96320">
              <w:rPr>
                <w:sz w:val="20"/>
                <w:szCs w:val="20"/>
              </w:rPr>
              <w:t xml:space="preserve">Практическое занятие </w:t>
            </w:r>
            <w:r w:rsidRPr="00F96320">
              <w:rPr>
                <w:sz w:val="20"/>
                <w:szCs w:val="20"/>
                <w:lang w:eastAsia="zh-CN"/>
              </w:rPr>
              <w:t>1</w:t>
            </w:r>
            <w:r w:rsidRPr="00F96320">
              <w:rPr>
                <w:sz w:val="20"/>
                <w:szCs w:val="20"/>
              </w:rPr>
              <w:t xml:space="preserve">5. </w:t>
            </w:r>
            <w:r w:rsidR="00727433" w:rsidRPr="00F96320">
              <w:rPr>
                <w:rFonts w:eastAsia="SimSun"/>
                <w:sz w:val="20"/>
                <w:szCs w:val="20"/>
                <w:lang w:val="kk-KZ" w:eastAsia="zh-CN"/>
              </w:rPr>
              <w:t>你听</w:t>
            </w:r>
            <w:r w:rsidR="00727433" w:rsidRPr="00F96320">
              <w:rPr>
                <w:sz w:val="20"/>
                <w:szCs w:val="20"/>
                <w:lang w:val="kk-KZ" w:eastAsia="zh-CN"/>
              </w:rPr>
              <w:t>,</w:t>
            </w:r>
            <w:r w:rsidR="00727433" w:rsidRPr="00F96320">
              <w:rPr>
                <w:rFonts w:eastAsia="SimSun"/>
                <w:sz w:val="20"/>
                <w:szCs w:val="20"/>
                <w:lang w:val="kk-KZ" w:eastAsia="zh-CN"/>
              </w:rPr>
              <w:t>他叫我</w:t>
            </w:r>
            <w:r w:rsidR="00727433" w:rsidRPr="00F96320">
              <w:rPr>
                <w:sz w:val="20"/>
                <w:szCs w:val="20"/>
                <w:lang w:val="kk-KZ" w:eastAsia="zh-CN"/>
              </w:rPr>
              <w:t xml:space="preserve"> «</w:t>
            </w:r>
            <w:r w:rsidR="00727433" w:rsidRPr="00F96320">
              <w:rPr>
                <w:rFonts w:eastAsia="SimSun"/>
                <w:sz w:val="20"/>
                <w:szCs w:val="20"/>
                <w:lang w:val="kk-KZ" w:eastAsia="zh-CN"/>
              </w:rPr>
              <w:t>太太</w:t>
            </w:r>
            <w:r w:rsidR="00727433" w:rsidRPr="00F96320">
              <w:rPr>
                <w:sz w:val="20"/>
                <w:szCs w:val="20"/>
                <w:lang w:val="kk-KZ" w:eastAsia="zh-CN"/>
              </w:rPr>
              <w:t>»</w:t>
            </w:r>
            <w:r w:rsidRPr="00F96320">
              <w:rPr>
                <w:sz w:val="20"/>
                <w:szCs w:val="20"/>
              </w:rPr>
              <w:tab/>
            </w:r>
            <w:r w:rsidRPr="00F96320">
              <w:rPr>
                <w:sz w:val="20"/>
                <w:szCs w:val="20"/>
              </w:rPr>
              <w:tab/>
            </w: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ab/>
            </w:r>
          </w:p>
        </w:tc>
        <w:tc>
          <w:tcPr>
            <w:tcW w:w="861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132FC6">
        <w:tc>
          <w:tcPr>
            <w:tcW w:w="871" w:type="dxa"/>
            <w:vMerge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96320">
              <w:rPr>
                <w:rFonts w:eastAsia="SimSun"/>
                <w:sz w:val="20"/>
                <w:szCs w:val="20"/>
                <w:lang w:eastAsia="zh-CN"/>
              </w:rPr>
              <w:t>四种汉语句子</w:t>
            </w:r>
            <w:r w:rsidRPr="00F96320">
              <w:rPr>
                <w:sz w:val="20"/>
                <w:szCs w:val="20"/>
                <w:lang w:eastAsia="zh-CN"/>
              </w:rPr>
              <w:t xml:space="preserve"> </w:t>
            </w:r>
            <w:r w:rsidRPr="00F96320">
              <w:rPr>
                <w:sz w:val="20"/>
                <w:szCs w:val="20"/>
              </w:rPr>
              <w:t>Четыре типа предложений</w:t>
            </w:r>
          </w:p>
        </w:tc>
        <w:tc>
          <w:tcPr>
            <w:tcW w:w="861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171C05" w:rsidRPr="006B1D5E" w:rsidTr="00132FC6">
        <w:tc>
          <w:tcPr>
            <w:tcW w:w="871" w:type="dxa"/>
            <w:vMerge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F96320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F96320">
              <w:rPr>
                <w:b/>
                <w:color w:val="000000" w:themeColor="text1"/>
                <w:sz w:val="20"/>
                <w:szCs w:val="20"/>
              </w:rPr>
              <w:t xml:space="preserve"> 4.  </w:t>
            </w:r>
            <w:r w:rsidR="009817ED" w:rsidRPr="00F96320">
              <w:rPr>
                <w:sz w:val="20"/>
                <w:szCs w:val="20"/>
                <w:lang w:val="kk-KZ" w:eastAsia="zh-CN"/>
              </w:rPr>
              <w:t>«</w:t>
            </w:r>
            <w:r w:rsidR="009817ED" w:rsidRPr="00F96320">
              <w:rPr>
                <w:rFonts w:eastAsia="SimSun"/>
                <w:sz w:val="20"/>
                <w:szCs w:val="20"/>
                <w:lang w:val="kk-KZ" w:eastAsia="zh-CN"/>
              </w:rPr>
              <w:t>我的放假</w:t>
            </w:r>
            <w:r w:rsidR="009817ED" w:rsidRPr="00F96320">
              <w:rPr>
                <w:sz w:val="20"/>
                <w:szCs w:val="20"/>
                <w:lang w:val="kk-KZ" w:eastAsia="zh-CN"/>
              </w:rPr>
              <w:t>» напишите эссе</w:t>
            </w:r>
          </w:p>
        </w:tc>
        <w:tc>
          <w:tcPr>
            <w:tcW w:w="861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171C05" w:rsidRPr="006B1D5E" w:rsidTr="00132FC6">
        <w:tc>
          <w:tcPr>
            <w:tcW w:w="9782" w:type="dxa"/>
            <w:gridSpan w:val="3"/>
          </w:tcPr>
          <w:p w:rsidR="00171C05" w:rsidRPr="00F96320" w:rsidRDefault="00171C05" w:rsidP="00132FC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96320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6320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171C05" w:rsidRPr="006B1D5E" w:rsidTr="00132FC6">
        <w:tc>
          <w:tcPr>
            <w:tcW w:w="9782" w:type="dxa"/>
            <w:gridSpan w:val="3"/>
            <w:shd w:val="clear" w:color="auto" w:fill="FFFFFF" w:themeFill="background1"/>
          </w:tcPr>
          <w:p w:rsidR="00171C05" w:rsidRPr="00F96320" w:rsidRDefault="00171C05" w:rsidP="00132FC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96320">
              <w:rPr>
                <w:b/>
                <w:color w:val="000000" w:themeColor="text1"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6320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171C05" w:rsidRPr="006B1D5E" w:rsidTr="00132FC6">
        <w:tc>
          <w:tcPr>
            <w:tcW w:w="9782" w:type="dxa"/>
            <w:gridSpan w:val="3"/>
            <w:shd w:val="clear" w:color="auto" w:fill="FFFFFF" w:themeFill="background1"/>
          </w:tcPr>
          <w:p w:rsidR="00171C05" w:rsidRPr="00F96320" w:rsidRDefault="00171C05" w:rsidP="00132FC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96320">
              <w:rPr>
                <w:b/>
                <w:color w:val="000000" w:themeColor="text1"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171C05" w:rsidRPr="00F96320" w:rsidRDefault="00171C05" w:rsidP="00132FC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6320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:rsidR="00171C05" w:rsidRPr="006B1D5E" w:rsidRDefault="00171C05" w:rsidP="00171C05">
      <w:pPr>
        <w:jc w:val="center"/>
        <w:rPr>
          <w:b/>
          <w:sz w:val="20"/>
          <w:szCs w:val="20"/>
        </w:rPr>
      </w:pPr>
    </w:p>
    <w:p w:rsidR="00171C05" w:rsidRDefault="00171C05" w:rsidP="00171C05">
      <w:pPr>
        <w:jc w:val="center"/>
        <w:rPr>
          <w:b/>
          <w:sz w:val="20"/>
          <w:szCs w:val="20"/>
          <w:lang w:eastAsia="en-US"/>
        </w:rPr>
      </w:pPr>
    </w:p>
    <w:p w:rsidR="00171C05" w:rsidRPr="00C7451A" w:rsidRDefault="00171C05" w:rsidP="00171C05">
      <w:pPr>
        <w:jc w:val="center"/>
        <w:rPr>
          <w:rFonts w:eastAsiaTheme="minorHAnsi"/>
          <w:b/>
        </w:rPr>
      </w:pPr>
      <w:r w:rsidRPr="00C7451A">
        <w:rPr>
          <w:rFonts w:eastAsiaTheme="minorHAnsi"/>
          <w:b/>
        </w:rPr>
        <w:t>Критерии оценки итогового экзамена</w:t>
      </w:r>
    </w:p>
    <w:p w:rsidR="00171C05" w:rsidRPr="00C7451A" w:rsidRDefault="00171C05" w:rsidP="00171C05">
      <w:pPr>
        <w:jc w:val="both"/>
        <w:rPr>
          <w:rFonts w:eastAsiaTheme="minorHAnsi"/>
        </w:rPr>
      </w:pPr>
      <w:proofErr w:type="spellStart"/>
      <w:r w:rsidRPr="00C7451A">
        <w:rPr>
          <w:rFonts w:eastAsiaTheme="minorHAnsi"/>
        </w:rPr>
        <w:t>Критериальное</w:t>
      </w:r>
      <w:proofErr w:type="spellEnd"/>
      <w:r w:rsidRPr="00C7451A">
        <w:rPr>
          <w:rFonts w:eastAsiaTheme="minorHAnsi"/>
        </w:rPr>
        <w:t xml:space="preserve"> оценивание: оценивание результатов обучения в</w:t>
      </w:r>
      <w:r w:rsidRPr="00C7451A">
        <w:rPr>
          <w:rFonts w:eastAsiaTheme="minorHAnsi"/>
          <w:lang w:val="kk-KZ"/>
        </w:rPr>
        <w:t xml:space="preserve"> </w:t>
      </w:r>
      <w:r w:rsidRPr="00C7451A">
        <w:rPr>
          <w:rFonts w:eastAsiaTheme="minorHAnsi"/>
        </w:rPr>
        <w:t xml:space="preserve">соотнесенности с дескрипторами (проверка </w:t>
      </w:r>
      <w:proofErr w:type="spellStart"/>
      <w:r w:rsidRPr="00C7451A">
        <w:rPr>
          <w:rFonts w:eastAsiaTheme="minorHAnsi"/>
        </w:rPr>
        <w:t>сформированности</w:t>
      </w:r>
      <w:proofErr w:type="spellEnd"/>
      <w:r w:rsidRPr="00C7451A">
        <w:rPr>
          <w:rFonts w:eastAsiaTheme="minorHAnsi"/>
        </w:rPr>
        <w:t xml:space="preserve"> компетенций</w:t>
      </w:r>
      <w:r w:rsidRPr="00C7451A">
        <w:rPr>
          <w:rFonts w:eastAsiaTheme="minorHAnsi"/>
          <w:lang w:val="kk-KZ"/>
        </w:rPr>
        <w:t xml:space="preserve"> </w:t>
      </w:r>
      <w:r w:rsidRPr="00C7451A">
        <w:rPr>
          <w:rFonts w:eastAsiaTheme="minorHAnsi"/>
        </w:rPr>
        <w:t>на рубежном контроле и экзаменах).</w:t>
      </w:r>
    </w:p>
    <w:p w:rsidR="00171C05" w:rsidRPr="00C7451A" w:rsidRDefault="00171C05" w:rsidP="00171C05">
      <w:pPr>
        <w:jc w:val="both"/>
        <w:rPr>
          <w:rFonts w:eastAsiaTheme="minorHAnsi"/>
          <w:sz w:val="28"/>
          <w:szCs w:val="28"/>
        </w:rPr>
      </w:pPr>
    </w:p>
    <w:tbl>
      <w:tblPr>
        <w:tblStyle w:val="12"/>
        <w:tblW w:w="99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323"/>
        <w:gridCol w:w="1707"/>
        <w:gridCol w:w="1707"/>
        <w:gridCol w:w="1844"/>
        <w:gridCol w:w="1399"/>
        <w:gridCol w:w="1137"/>
      </w:tblGrid>
      <w:tr w:rsidR="00171C05" w:rsidRPr="00C7451A" w:rsidTr="00132FC6">
        <w:trPr>
          <w:trHeight w:val="330"/>
        </w:trPr>
        <w:tc>
          <w:tcPr>
            <w:tcW w:w="851" w:type="dxa"/>
            <w:vMerge w:val="restart"/>
          </w:tcPr>
          <w:p w:rsidR="00171C05" w:rsidRPr="00C7451A" w:rsidRDefault="00171C05" w:rsidP="00132FC6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>№</w:t>
            </w:r>
          </w:p>
        </w:tc>
        <w:tc>
          <w:tcPr>
            <w:tcW w:w="1323" w:type="dxa"/>
            <w:vMerge w:val="restart"/>
          </w:tcPr>
          <w:p w:rsidR="00171C05" w:rsidRPr="00C7451A" w:rsidRDefault="00171C05" w:rsidP="00132FC6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>Критерий/балл</w:t>
            </w:r>
          </w:p>
        </w:tc>
        <w:tc>
          <w:tcPr>
            <w:tcW w:w="1707" w:type="dxa"/>
          </w:tcPr>
          <w:p w:rsidR="00171C05" w:rsidRPr="00C7451A" w:rsidRDefault="00171C05" w:rsidP="00132FC6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Отлично </w:t>
            </w:r>
          </w:p>
        </w:tc>
        <w:tc>
          <w:tcPr>
            <w:tcW w:w="1707" w:type="dxa"/>
          </w:tcPr>
          <w:p w:rsidR="00171C05" w:rsidRPr="00C7451A" w:rsidRDefault="00171C05" w:rsidP="00132FC6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Хорошо </w:t>
            </w:r>
          </w:p>
        </w:tc>
        <w:tc>
          <w:tcPr>
            <w:tcW w:w="1844" w:type="dxa"/>
          </w:tcPr>
          <w:p w:rsidR="00171C05" w:rsidRPr="00C7451A" w:rsidRDefault="00171C05" w:rsidP="00132FC6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Удовлетворительно </w:t>
            </w:r>
          </w:p>
        </w:tc>
        <w:tc>
          <w:tcPr>
            <w:tcW w:w="2536" w:type="dxa"/>
            <w:gridSpan w:val="2"/>
          </w:tcPr>
          <w:p w:rsidR="00171C05" w:rsidRPr="00C7451A" w:rsidRDefault="00171C05" w:rsidP="00132FC6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Неудовлетворительно </w:t>
            </w:r>
          </w:p>
        </w:tc>
      </w:tr>
      <w:tr w:rsidR="00171C05" w:rsidRPr="00C7451A" w:rsidTr="00132FC6">
        <w:trPr>
          <w:trHeight w:val="315"/>
        </w:trPr>
        <w:tc>
          <w:tcPr>
            <w:tcW w:w="851" w:type="dxa"/>
            <w:vMerge/>
          </w:tcPr>
          <w:p w:rsidR="00171C05" w:rsidRPr="00C7451A" w:rsidRDefault="00171C05" w:rsidP="00132FC6">
            <w:pPr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171C05" w:rsidRPr="00C7451A" w:rsidRDefault="00171C05" w:rsidP="00132FC6">
            <w:pPr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:rsidR="00171C05" w:rsidRPr="00C7451A" w:rsidRDefault="00171C05" w:rsidP="00132FC6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90-100 </w:t>
            </w:r>
            <w:r w:rsidRPr="00C7451A">
              <w:rPr>
                <w:rFonts w:eastAsiaTheme="minorHAnsi"/>
                <w:sz w:val="20"/>
                <w:szCs w:val="20"/>
              </w:rPr>
              <w:t>% (27-30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707" w:type="dxa"/>
          </w:tcPr>
          <w:p w:rsidR="00171C05" w:rsidRPr="00C7451A" w:rsidRDefault="00171C05" w:rsidP="00132FC6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70-89 </w:t>
            </w:r>
            <w:r w:rsidRPr="00C7451A">
              <w:rPr>
                <w:rFonts w:eastAsiaTheme="minorHAnsi"/>
                <w:sz w:val="20"/>
                <w:szCs w:val="20"/>
              </w:rPr>
              <w:t>% (2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1</w:t>
            </w:r>
            <w:r w:rsidRPr="00C7451A">
              <w:rPr>
                <w:rFonts w:eastAsiaTheme="minorHAnsi"/>
                <w:sz w:val="20"/>
                <w:szCs w:val="20"/>
              </w:rPr>
              <w:t>-26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844" w:type="dxa"/>
          </w:tcPr>
          <w:p w:rsidR="00171C05" w:rsidRPr="00C7451A" w:rsidRDefault="00171C05" w:rsidP="00132FC6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50-69 </w:t>
            </w:r>
            <w:r w:rsidRPr="00C7451A">
              <w:rPr>
                <w:rFonts w:eastAsiaTheme="minorHAnsi"/>
                <w:sz w:val="20"/>
                <w:szCs w:val="20"/>
              </w:rPr>
              <w:t>% (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15</w:t>
            </w:r>
            <w:r w:rsidRPr="00C7451A">
              <w:rPr>
                <w:rFonts w:eastAsiaTheme="minorHAnsi"/>
                <w:sz w:val="20"/>
                <w:szCs w:val="20"/>
              </w:rPr>
              <w:t>-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20</w:t>
            </w:r>
            <w:r w:rsidRPr="00C7451A">
              <w:rPr>
                <w:rFonts w:eastAsiaTheme="minorHAnsi"/>
                <w:sz w:val="20"/>
                <w:szCs w:val="20"/>
              </w:rPr>
              <w:t xml:space="preserve">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399" w:type="dxa"/>
          </w:tcPr>
          <w:p w:rsidR="00171C05" w:rsidRPr="00C7451A" w:rsidRDefault="00171C05" w:rsidP="00132FC6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25-49 </w:t>
            </w:r>
            <w:r w:rsidRPr="00C7451A">
              <w:rPr>
                <w:rFonts w:eastAsiaTheme="minorHAnsi"/>
                <w:sz w:val="20"/>
                <w:szCs w:val="20"/>
              </w:rPr>
              <w:t>% (8-14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137" w:type="dxa"/>
          </w:tcPr>
          <w:p w:rsidR="00171C05" w:rsidRPr="00C7451A" w:rsidRDefault="00171C05" w:rsidP="00132FC6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0-24 </w:t>
            </w:r>
            <w:r w:rsidRPr="00C7451A">
              <w:rPr>
                <w:rFonts w:eastAsiaTheme="minorHAnsi"/>
                <w:sz w:val="20"/>
                <w:szCs w:val="20"/>
              </w:rPr>
              <w:t>% (0-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7</w:t>
            </w:r>
            <w:r w:rsidRPr="00C7451A">
              <w:rPr>
                <w:rFonts w:eastAsiaTheme="minorHAnsi"/>
                <w:sz w:val="20"/>
                <w:szCs w:val="20"/>
              </w:rPr>
              <w:t xml:space="preserve">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</w:tr>
      <w:tr w:rsidR="00171C05" w:rsidRPr="00C7451A" w:rsidTr="00132FC6">
        <w:tc>
          <w:tcPr>
            <w:tcW w:w="851" w:type="dxa"/>
          </w:tcPr>
          <w:p w:rsidR="00171C05" w:rsidRPr="00C7451A" w:rsidRDefault="00171C05" w:rsidP="00132FC6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1 вопрос</w:t>
            </w:r>
          </w:p>
          <w:p w:rsidR="00171C05" w:rsidRPr="00C7451A" w:rsidRDefault="00171C05" w:rsidP="00132FC6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30 баллов</w:t>
            </w:r>
          </w:p>
        </w:tc>
        <w:tc>
          <w:tcPr>
            <w:tcW w:w="1323" w:type="dxa"/>
          </w:tcPr>
          <w:p w:rsidR="00171C05" w:rsidRPr="00C7451A" w:rsidRDefault="00171C05" w:rsidP="00132FC6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 xml:space="preserve">Знание и понимание 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1C05" w:rsidRPr="00C7451A" w:rsidRDefault="00171C05" w:rsidP="00132FC6">
            <w:pPr>
              <w:widowControl w:val="0"/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Глубокие</w:t>
            </w: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исчерпывающие знания по всему программному материалу; понимание сущности и взаимосвязи рассматриваемых процессов и явлений; свободное владение материалами рекомендованной литературы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1C05" w:rsidRPr="00C7451A" w:rsidRDefault="00171C05" w:rsidP="00132FC6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proofErr w:type="gramStart"/>
            <w:r w:rsidRPr="00C7451A">
              <w:rPr>
                <w:rFonts w:eastAsiaTheme="minorHAnsi"/>
                <w:color w:val="000000"/>
                <w:sz w:val="18"/>
                <w:szCs w:val="18"/>
              </w:rPr>
              <w:t>Твердые</w:t>
            </w: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и</w:t>
            </w:r>
            <w:proofErr w:type="gramEnd"/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достаточно полные знания всего программного материала, </w:t>
            </w:r>
          </w:p>
          <w:p w:rsidR="00171C05" w:rsidRPr="00C7451A" w:rsidRDefault="00171C05" w:rsidP="00132FC6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последовательные, правильные, конкретные ответы на поставленные вопросы; достаточное владение материалами рекомендованной</w:t>
            </w:r>
          </w:p>
          <w:p w:rsidR="00171C05" w:rsidRPr="00C7451A" w:rsidRDefault="00171C05" w:rsidP="00132FC6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литературы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1C05" w:rsidRPr="00C7451A" w:rsidRDefault="00171C05" w:rsidP="00132FC6">
            <w:pPr>
              <w:widowControl w:val="0"/>
              <w:spacing w:before="9" w:line="239" w:lineRule="auto"/>
              <w:ind w:right="58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>Частичные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знания в понимании основного программного материала; правильные, без грубых ошибок ответы на поставленные вопросы; недостаточное владение материалами рекомендованной литературы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1C05" w:rsidRPr="00C7451A" w:rsidRDefault="00171C05" w:rsidP="00132FC6">
            <w:pPr>
              <w:widowControl w:val="0"/>
              <w:spacing w:before="9" w:line="239" w:lineRule="auto"/>
              <w:ind w:right="10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Неправильные</w:t>
            </w: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ответы на вопросы билета; грубые ошибки в ответе.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1C05" w:rsidRPr="00C7451A" w:rsidRDefault="00171C05" w:rsidP="00132FC6">
            <w:pPr>
              <w:widowControl w:val="0"/>
              <w:spacing w:before="9" w:line="239" w:lineRule="auto"/>
              <w:ind w:right="67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Незнание основных понятий, теорий.</w:t>
            </w:r>
          </w:p>
          <w:p w:rsidR="00171C05" w:rsidRPr="00C7451A" w:rsidRDefault="00171C05" w:rsidP="00132FC6">
            <w:pPr>
              <w:widowControl w:val="0"/>
              <w:spacing w:before="9" w:line="239" w:lineRule="auto"/>
              <w:ind w:right="67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Нарушение Правил проведения итогового контроля</w:t>
            </w:r>
          </w:p>
        </w:tc>
      </w:tr>
      <w:tr w:rsidR="00171C05" w:rsidRPr="00C7451A" w:rsidTr="00132FC6">
        <w:tc>
          <w:tcPr>
            <w:tcW w:w="851" w:type="dxa"/>
          </w:tcPr>
          <w:p w:rsidR="00171C05" w:rsidRPr="00C7451A" w:rsidRDefault="00171C05" w:rsidP="00132FC6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2 вопрос</w:t>
            </w:r>
          </w:p>
          <w:p w:rsidR="00171C05" w:rsidRPr="00C7451A" w:rsidRDefault="00171C05" w:rsidP="00132FC6">
            <w:pPr>
              <w:jc w:val="both"/>
              <w:rPr>
                <w:rFonts w:eastAsiaTheme="minorHAnsi"/>
                <w:sz w:val="18"/>
                <w:szCs w:val="18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30 баллов</w:t>
            </w:r>
          </w:p>
        </w:tc>
        <w:tc>
          <w:tcPr>
            <w:tcW w:w="1323" w:type="dxa"/>
          </w:tcPr>
          <w:p w:rsidR="00171C05" w:rsidRPr="00C7451A" w:rsidRDefault="00171C05" w:rsidP="00132FC6">
            <w:pPr>
              <w:rPr>
                <w:rFonts w:eastAsia="QOVFH+ArialMT"/>
                <w:bCs/>
                <w:color w:val="000000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Прим</w:t>
            </w:r>
            <w:r w:rsidRPr="00C7451A">
              <w:rPr>
                <w:rFonts w:eastAsia="QOVFH+ArialMT"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нен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е </w:t>
            </w:r>
          </w:p>
          <w:p w:rsidR="00171C05" w:rsidRPr="00C7451A" w:rsidRDefault="00171C05" w:rsidP="00132FC6">
            <w:pPr>
              <w:rPr>
                <w:rFonts w:eastAsia="QOVFH+ArialMT"/>
                <w:bCs/>
                <w:color w:val="000000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к 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к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онкр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2"/>
                <w:sz w:val="18"/>
                <w:szCs w:val="18"/>
              </w:rPr>
              <w:t>тн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ым </w:t>
            </w:r>
          </w:p>
          <w:p w:rsidR="00171C05" w:rsidRPr="00C7451A" w:rsidRDefault="00171C05" w:rsidP="00132FC6">
            <w:pPr>
              <w:jc w:val="both"/>
              <w:rPr>
                <w:rFonts w:eastAsiaTheme="minorHAnsi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прак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ич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ским за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дан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иям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71C05" w:rsidRPr="00C7451A" w:rsidRDefault="00171C05" w:rsidP="00132FC6">
            <w:pPr>
              <w:widowControl w:val="0"/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ное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ып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нение уч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         </w:t>
            </w:r>
            <w:r w:rsidRPr="00C7451A">
              <w:rPr>
                <w:rFonts w:eastAsia="MGCEF+ArialMT"/>
                <w:color w:val="000000"/>
                <w:spacing w:val="-6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р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ернуты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й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арг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нтиро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нный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на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нный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опрос.                        </w:t>
            </w:r>
            <w:r w:rsidRPr="00C7451A">
              <w:rPr>
                <w:rFonts w:eastAsia="MGCEF+ArialMT"/>
                <w:color w:val="000000"/>
                <w:spacing w:val="-45"/>
                <w:sz w:val="18"/>
                <w:szCs w:val="18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71C05" w:rsidRPr="00C7451A" w:rsidRDefault="00171C05" w:rsidP="00132FC6">
            <w:pPr>
              <w:widowControl w:val="0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стичное</w:t>
            </w:r>
            <w:r w:rsidRPr="00C7451A">
              <w:rPr>
                <w:rFonts w:eastAsia="MGCEF+ArialMT"/>
                <w:color w:val="000000"/>
                <w:spacing w:val="57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вып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уч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 задани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й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мес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ами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арг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нтиро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нный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на</w:t>
            </w:r>
            <w:r w:rsidRPr="00C7451A">
              <w:rPr>
                <w:rFonts w:eastAsia="MGCEF+ArialMT"/>
                <w:color w:val="000000"/>
                <w:spacing w:val="7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ленный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 xml:space="preserve"> 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опр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>.</w:t>
            </w:r>
            <w:r w:rsidRPr="00C7451A">
              <w:rPr>
                <w:rFonts w:eastAsia="MGCEF+ArialMT"/>
                <w:color w:val="000000"/>
                <w:spacing w:val="53"/>
                <w:sz w:val="18"/>
                <w:szCs w:val="18"/>
              </w:rPr>
              <w:t xml:space="preserve"> </w:t>
            </w:r>
          </w:p>
          <w:p w:rsidR="00171C05" w:rsidRPr="00C7451A" w:rsidRDefault="00171C05" w:rsidP="00132FC6">
            <w:pPr>
              <w:widowControl w:val="0"/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71C05" w:rsidRPr="00C7451A" w:rsidRDefault="00171C05" w:rsidP="00132FC6">
            <w:pPr>
              <w:widowControl w:val="0"/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pacing w:val="3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ер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 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ла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ся фра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арн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 на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ушением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огич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й посл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дов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9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льност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доп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ущ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ены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фа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тическ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смыс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овые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чности,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еор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ческ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 зна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ия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рса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исп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ь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 по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хнос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71C05" w:rsidRPr="00C7451A" w:rsidRDefault="00171C05" w:rsidP="00132FC6">
            <w:pPr>
              <w:widowControl w:val="0"/>
              <w:tabs>
                <w:tab w:val="left" w:pos="2327"/>
              </w:tabs>
              <w:rPr>
                <w:rFonts w:eastAsia="MGCEF+ArialMT"/>
                <w:color w:val="000000"/>
                <w:spacing w:val="-1"/>
                <w:sz w:val="18"/>
                <w:szCs w:val="18"/>
              </w:rPr>
            </w:pPr>
            <w:proofErr w:type="spellStart"/>
            <w:r w:rsidRPr="00C7451A">
              <w:rPr>
                <w:rFonts w:eastAsiaTheme="minorHAnsi"/>
                <w:color w:val="000000"/>
                <w:sz w:val="18"/>
                <w:szCs w:val="18"/>
              </w:rPr>
              <w:t>Непонимани</w:t>
            </w:r>
            <w:proofErr w:type="spellEnd"/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>е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сущности излагаемых вопросов; неуверенные и неточные ответы.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ab/>
            </w:r>
          </w:p>
        </w:tc>
        <w:tc>
          <w:tcPr>
            <w:tcW w:w="113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71C05" w:rsidRPr="00C7451A" w:rsidRDefault="00171C05" w:rsidP="00132FC6">
            <w:pPr>
              <w:widowControl w:val="0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еу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мение пр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им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енять</w:t>
            </w:r>
            <w:r w:rsidRPr="00C7451A">
              <w:rPr>
                <w:rFonts w:eastAsia="MGCEF+ArialMT"/>
                <w:color w:val="000000"/>
                <w:spacing w:val="125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ани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ме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ние     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9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ть вы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ы                  </w:t>
            </w:r>
            <w:r w:rsidRPr="00C7451A">
              <w:rPr>
                <w:rFonts w:eastAsia="MGCEF+ArialMT"/>
                <w:color w:val="000000"/>
                <w:spacing w:val="-23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 обо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бщ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ени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.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ш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ие Пр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вил про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ния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онтр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</w:p>
        </w:tc>
      </w:tr>
      <w:tr w:rsidR="00171C05" w:rsidRPr="00C7451A" w:rsidTr="00132FC6">
        <w:tc>
          <w:tcPr>
            <w:tcW w:w="851" w:type="dxa"/>
          </w:tcPr>
          <w:p w:rsidR="00171C05" w:rsidRPr="00C7451A" w:rsidRDefault="00171C05" w:rsidP="00132FC6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lastRenderedPageBreak/>
              <w:t>3 вопрос</w:t>
            </w:r>
          </w:p>
          <w:p w:rsidR="00171C05" w:rsidRPr="00C7451A" w:rsidRDefault="00171C05" w:rsidP="00132FC6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40 баллов</w:t>
            </w:r>
          </w:p>
        </w:tc>
        <w:tc>
          <w:tcPr>
            <w:tcW w:w="1323" w:type="dxa"/>
          </w:tcPr>
          <w:p w:rsidR="00171C05" w:rsidRPr="00C7451A" w:rsidRDefault="00171C05" w:rsidP="00132FC6">
            <w:pPr>
              <w:jc w:val="both"/>
              <w:rPr>
                <w:rFonts w:eastAsiaTheme="minorHAnsi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pacing w:val="2"/>
                <w:sz w:val="18"/>
                <w:szCs w:val="18"/>
              </w:rPr>
              <w:t>ц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ан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pacing w:val="108"/>
                <w:sz w:val="18"/>
                <w:szCs w:val="18"/>
              </w:rPr>
              <w:t xml:space="preserve"> 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ал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QOVFH+ArialMT"/>
                <w:bCs/>
                <w:color w:val="000000"/>
                <w:spacing w:val="34"/>
                <w:sz w:val="18"/>
                <w:szCs w:val="18"/>
                <w:lang w:val="kk-KZ"/>
              </w:rPr>
              <w:t>,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 об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е п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ол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уч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но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 ре</w:t>
            </w:r>
            <w:r w:rsidRPr="00C7451A">
              <w:rPr>
                <w:rFonts w:eastAsia="QOVFH+ArialMT"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C7451A">
              <w:rPr>
                <w:rFonts w:eastAsia="QOVFH+ArialMT"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QOVFH+ArialMT"/>
                <w:bCs/>
                <w:color w:val="000000"/>
                <w:spacing w:val="-21"/>
                <w:sz w:val="18"/>
                <w:szCs w:val="18"/>
              </w:rPr>
              <w:t>ь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та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1C05" w:rsidRPr="00C7451A" w:rsidRDefault="00171C05" w:rsidP="00132FC6">
            <w:pPr>
              <w:widowControl w:val="0"/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ов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ьное, 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ичное и правил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ь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ное обоснов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ние</w:t>
            </w:r>
            <w:r w:rsidRPr="00C7451A">
              <w:rPr>
                <w:rFonts w:eastAsia="MGCEF+ArialMT"/>
                <w:color w:val="000000"/>
                <w:spacing w:val="114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ч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ных 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жений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>,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грам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тност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ь,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с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ю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дение         </w:t>
            </w:r>
            <w:r w:rsidRPr="00C7451A">
              <w:rPr>
                <w:rFonts w:eastAsia="MGCEF+ArialMT"/>
                <w:color w:val="000000"/>
                <w:spacing w:val="-2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норм 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учн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           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ы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а. 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1C05" w:rsidRPr="00C7451A" w:rsidRDefault="00171C05" w:rsidP="00132FC6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зн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чи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ьные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>ошибки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              </w:t>
            </w:r>
            <w:r w:rsidRPr="00C7451A">
              <w:rPr>
                <w:rFonts w:eastAsia="MGCEF+ArialMT"/>
                <w:color w:val="000000"/>
                <w:spacing w:val="-54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 обо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бщ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ениях               </w:t>
            </w:r>
            <w:r w:rsidRPr="00C7451A">
              <w:rPr>
                <w:rFonts w:eastAsia="MGCEF+ArialMT"/>
                <w:color w:val="000000"/>
                <w:spacing w:val="-1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вы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х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C7451A">
              <w:rPr>
                <w:rFonts w:eastAsia="MGCEF+ArialMT"/>
                <w:color w:val="000000"/>
                <w:spacing w:val="112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орые</w:t>
            </w:r>
            <w:r w:rsidRPr="00C7451A">
              <w:rPr>
                <w:rFonts w:eastAsia="MGCEF+ArialMT"/>
                <w:color w:val="000000"/>
                <w:spacing w:val="11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не 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лия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ю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174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на</w:t>
            </w:r>
            <w:r w:rsidRPr="00C7451A">
              <w:rPr>
                <w:rFonts w:eastAsia="MGCEF+ArialMT"/>
                <w:color w:val="000000"/>
                <w:spacing w:val="17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х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ороший общий              </w:t>
            </w:r>
            <w:r w:rsidRPr="00C7451A">
              <w:rPr>
                <w:rFonts w:eastAsia="MGCEF+ArialMT"/>
                <w:color w:val="000000"/>
                <w:spacing w:val="-5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нь вып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нения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зад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ния.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1C05" w:rsidRPr="00C7451A" w:rsidRDefault="00171C05" w:rsidP="00132FC6">
            <w:pPr>
              <w:widowControl w:val="0"/>
              <w:spacing w:before="9" w:line="239" w:lineRule="auto"/>
              <w:ind w:right="58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Вы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по 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 xml:space="preserve">заданию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нкр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ы и 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ь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ны,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ме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ют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ся стилистич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 грамм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тич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ески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ош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1C05" w:rsidRPr="00C7451A" w:rsidRDefault="00171C05" w:rsidP="00132FC6">
            <w:pPr>
              <w:widowControl w:val="0"/>
              <w:spacing w:before="9" w:line="239" w:lineRule="auto"/>
              <w:ind w:right="10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За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ание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ы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нено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 г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бе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й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ши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 ошиб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ами,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на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опросы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неп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лны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арг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умен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ация исп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ль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бо.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1C05" w:rsidRPr="00C7451A" w:rsidRDefault="00171C05" w:rsidP="00132FC6">
            <w:pPr>
              <w:widowControl w:val="0"/>
              <w:spacing w:before="9" w:line="239" w:lineRule="auto"/>
              <w:ind w:right="67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За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ание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 вып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.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ш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ие П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вил про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ния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онтр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.</w:t>
            </w:r>
          </w:p>
        </w:tc>
      </w:tr>
    </w:tbl>
    <w:p w:rsidR="00171C05" w:rsidRPr="00C7451A" w:rsidRDefault="00171C05" w:rsidP="00171C05">
      <w:pPr>
        <w:rPr>
          <w:b/>
          <w:sz w:val="20"/>
          <w:szCs w:val="20"/>
          <w:lang w:val="kk-KZ"/>
        </w:rPr>
      </w:pPr>
    </w:p>
    <w:p w:rsidR="00171C05" w:rsidRPr="006B1D5E" w:rsidRDefault="00171C05" w:rsidP="00171C05">
      <w:pPr>
        <w:jc w:val="both"/>
        <w:rPr>
          <w:sz w:val="20"/>
          <w:szCs w:val="20"/>
        </w:rPr>
      </w:pPr>
    </w:p>
    <w:p w:rsidR="00171C05" w:rsidRDefault="00171C05" w:rsidP="00171C05">
      <w:pPr>
        <w:rPr>
          <w:rFonts w:eastAsiaTheme="minorEastAsia"/>
          <w:b/>
          <w:sz w:val="20"/>
          <w:szCs w:val="20"/>
          <w:lang w:eastAsia="zh-CN"/>
        </w:rPr>
      </w:pPr>
      <w:r>
        <w:rPr>
          <w:b/>
          <w:sz w:val="20"/>
          <w:szCs w:val="20"/>
          <w:lang w:val="kk-KZ"/>
        </w:rPr>
        <w:t>Декан факультета</w:t>
      </w:r>
      <w:r>
        <w:rPr>
          <w:b/>
          <w:sz w:val="20"/>
          <w:szCs w:val="20"/>
        </w:rPr>
        <w:t>_________________________________________________</w:t>
      </w:r>
      <w:r>
        <w:rPr>
          <w:b/>
          <w:sz w:val="20"/>
          <w:szCs w:val="20"/>
          <w:lang w:val="kk-KZ"/>
        </w:rPr>
        <w:t xml:space="preserve">         </w:t>
      </w:r>
      <w:r>
        <w:rPr>
          <w:rFonts w:eastAsiaTheme="minorEastAsia"/>
          <w:b/>
          <w:sz w:val="20"/>
          <w:szCs w:val="20"/>
          <w:lang w:eastAsia="zh-CN"/>
        </w:rPr>
        <w:t>Ем Н.Б.</w:t>
      </w:r>
    </w:p>
    <w:p w:rsidR="00171C05" w:rsidRDefault="00171C05" w:rsidP="00171C05">
      <w:pPr>
        <w:rPr>
          <w:rFonts w:eastAsiaTheme="minorEastAsia"/>
          <w:b/>
          <w:sz w:val="20"/>
          <w:szCs w:val="20"/>
          <w:lang w:eastAsia="zh-CN"/>
        </w:rPr>
      </w:pPr>
    </w:p>
    <w:p w:rsidR="00171C05" w:rsidRDefault="00171C05" w:rsidP="00171C05">
      <w:pPr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Председатель Академического комитета </w:t>
      </w:r>
    </w:p>
    <w:p w:rsidR="00171C05" w:rsidRDefault="00171C05" w:rsidP="00171C05">
      <w:pPr>
        <w:jc w:val="both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по качеству преподавания и обучения__________</w:t>
      </w:r>
      <w:r>
        <w:rPr>
          <w:rFonts w:eastAsiaTheme="minorEastAsia"/>
          <w:b/>
          <w:bCs/>
          <w:sz w:val="20"/>
          <w:szCs w:val="20"/>
          <w:lang w:eastAsia="zh-CN" w:bidi="ur-PK"/>
        </w:rPr>
        <w:t>__________________</w:t>
      </w:r>
      <w:r>
        <w:rPr>
          <w:b/>
          <w:bCs/>
          <w:sz w:val="20"/>
          <w:szCs w:val="20"/>
        </w:rPr>
        <w:t>___</w:t>
      </w:r>
      <w:r>
        <w:rPr>
          <w:b/>
          <w:sz w:val="20"/>
          <w:szCs w:val="20"/>
        </w:rPr>
        <w:t xml:space="preserve">        </w:t>
      </w:r>
      <w:r>
        <w:rPr>
          <w:b/>
          <w:sz w:val="20"/>
          <w:szCs w:val="20"/>
          <w:lang w:val="kk-KZ"/>
        </w:rPr>
        <w:t>Анипина А.К.</w:t>
      </w:r>
    </w:p>
    <w:p w:rsidR="00171C05" w:rsidRDefault="00171C05" w:rsidP="00171C05">
      <w:pPr>
        <w:rPr>
          <w:b/>
          <w:sz w:val="20"/>
          <w:szCs w:val="20"/>
        </w:rPr>
      </w:pPr>
    </w:p>
    <w:p w:rsidR="00171C05" w:rsidRDefault="00171C05" w:rsidP="00171C05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Заведующий кафедрой ____________________________________________ </w:t>
      </w:r>
      <w:r>
        <w:rPr>
          <w:b/>
          <w:sz w:val="20"/>
          <w:szCs w:val="20"/>
          <w:lang w:val="kk-KZ"/>
        </w:rPr>
        <w:t xml:space="preserve">        Керимбаев Е.А.</w:t>
      </w:r>
    </w:p>
    <w:p w:rsidR="00171C05" w:rsidRDefault="00171C05" w:rsidP="00171C05">
      <w:pPr>
        <w:rPr>
          <w:b/>
          <w:sz w:val="20"/>
          <w:szCs w:val="20"/>
        </w:rPr>
      </w:pPr>
    </w:p>
    <w:p w:rsidR="00171C05" w:rsidRDefault="00171C05" w:rsidP="00171C05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Преподаватель_____________________________________________________</w:t>
      </w:r>
      <w:r>
        <w:rPr>
          <w:b/>
          <w:sz w:val="20"/>
          <w:szCs w:val="20"/>
          <w:lang w:val="kk-KZ"/>
        </w:rPr>
        <w:t xml:space="preserve">      Күнбай Ж.К.</w:t>
      </w:r>
    </w:p>
    <w:p w:rsidR="00171C05" w:rsidRPr="006B1D5E" w:rsidRDefault="00171C05" w:rsidP="00171C05">
      <w:pPr>
        <w:jc w:val="both"/>
        <w:rPr>
          <w:sz w:val="20"/>
          <w:szCs w:val="20"/>
        </w:rPr>
      </w:pPr>
    </w:p>
    <w:p w:rsidR="00171C05" w:rsidRPr="006B1D5E" w:rsidRDefault="00171C05" w:rsidP="00171C05">
      <w:pPr>
        <w:jc w:val="both"/>
        <w:rPr>
          <w:sz w:val="20"/>
          <w:szCs w:val="20"/>
        </w:rPr>
      </w:pPr>
    </w:p>
    <w:p w:rsidR="00171C05" w:rsidRPr="006B1D5E" w:rsidRDefault="00171C05" w:rsidP="00171C05">
      <w:pPr>
        <w:jc w:val="both"/>
        <w:rPr>
          <w:sz w:val="20"/>
          <w:szCs w:val="20"/>
        </w:rPr>
      </w:pPr>
    </w:p>
    <w:p w:rsidR="00171C05" w:rsidRPr="006B1D5E" w:rsidRDefault="00171C05" w:rsidP="00171C05">
      <w:pPr>
        <w:rPr>
          <w:sz w:val="20"/>
          <w:szCs w:val="20"/>
        </w:rPr>
      </w:pPr>
    </w:p>
    <w:p w:rsidR="00171C05" w:rsidRDefault="00171C05" w:rsidP="00171C05"/>
    <w:p w:rsidR="00171C05" w:rsidRDefault="00171C05" w:rsidP="00171C05"/>
    <w:p w:rsidR="00171C05" w:rsidRDefault="00171C05" w:rsidP="00171C05"/>
    <w:p w:rsidR="00171C05" w:rsidRDefault="00171C05" w:rsidP="00171C05"/>
    <w:p w:rsidR="00171C05" w:rsidRDefault="00171C05" w:rsidP="00171C05"/>
    <w:p w:rsidR="00171C05" w:rsidRDefault="00171C05" w:rsidP="00171C05"/>
    <w:p w:rsidR="00171C05" w:rsidRDefault="00171C05" w:rsidP="00171C05"/>
    <w:p w:rsidR="00171C05" w:rsidRDefault="00171C05" w:rsidP="00171C05"/>
    <w:p w:rsidR="00171C05" w:rsidRDefault="00171C05" w:rsidP="00171C05"/>
    <w:p w:rsidR="00171C05" w:rsidRDefault="00171C05" w:rsidP="00171C05"/>
    <w:p w:rsidR="00171C05" w:rsidRDefault="00171C05" w:rsidP="00171C05"/>
    <w:p w:rsidR="00171C05" w:rsidRPr="00BE6FCA" w:rsidRDefault="00171C05" w:rsidP="00171C05"/>
    <w:p w:rsidR="005F4D8D" w:rsidRPr="00171C05" w:rsidRDefault="005F4D8D" w:rsidP="005F4D8D">
      <w:pPr>
        <w:rPr>
          <w:b/>
          <w:sz w:val="20"/>
          <w:szCs w:val="20"/>
        </w:rPr>
        <w:sectPr w:rsidR="005F4D8D" w:rsidRPr="00171C05" w:rsidSect="00132FC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F4D8D" w:rsidRPr="00C60C1D" w:rsidRDefault="005F4D8D" w:rsidP="005F4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:rsidR="005F4D8D" w:rsidRPr="00C60C1D" w:rsidRDefault="005F4D8D" w:rsidP="005F4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:rsidR="005F4D8D" w:rsidRPr="009F6353" w:rsidRDefault="005F4D8D" w:rsidP="005F4D8D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  <w:lang w:val="kk-KZ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</w:p>
    <w:p w:rsidR="005F4D8D" w:rsidRDefault="005F4D8D" w:rsidP="005F4D8D">
      <w:pPr>
        <w:rPr>
          <w:sz w:val="20"/>
          <w:szCs w:val="20"/>
          <w:lang w:val="kk-KZ"/>
        </w:rPr>
      </w:pPr>
    </w:p>
    <w:p w:rsidR="005F4D8D" w:rsidRDefault="005F4D8D" w:rsidP="005F4D8D">
      <w:pPr>
        <w:rPr>
          <w:sz w:val="20"/>
          <w:szCs w:val="20"/>
          <w:lang w:val="kk-KZ"/>
        </w:rPr>
      </w:pPr>
    </w:p>
    <w:p w:rsidR="005F4D8D" w:rsidRPr="00F76949" w:rsidRDefault="005F4D8D" w:rsidP="005F4D8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F6353">
        <w:rPr>
          <w:rStyle w:val="normaltextrun"/>
          <w:b/>
          <w:bCs/>
          <w:sz w:val="20"/>
          <w:szCs w:val="20"/>
          <w:lang w:val="kk-KZ"/>
        </w:rPr>
        <w:t>СРО</w:t>
      </w:r>
      <w:r w:rsidRPr="009F6353">
        <w:rPr>
          <w:rStyle w:val="normaltextrun"/>
          <w:b/>
          <w:bCs/>
          <w:sz w:val="20"/>
          <w:szCs w:val="20"/>
        </w:rPr>
        <w:t xml:space="preserve"> 1. </w:t>
      </w:r>
      <w:r w:rsidRPr="00F76949">
        <w:rPr>
          <w:rStyle w:val="normaltextrun"/>
          <w:b/>
          <w:bCs/>
          <w:sz w:val="20"/>
          <w:szCs w:val="20"/>
        </w:rPr>
        <w:t xml:space="preserve">Письменное задание </w:t>
      </w:r>
      <w:r w:rsidRPr="003022D7">
        <w:rPr>
          <w:rStyle w:val="normaltextrun"/>
          <w:b/>
          <w:bCs/>
          <w:sz w:val="20"/>
          <w:szCs w:val="20"/>
        </w:rPr>
        <w:t>«</w:t>
      </w:r>
      <w:r w:rsidRPr="009C4148">
        <w:rPr>
          <w:b/>
          <w:bCs/>
          <w:sz w:val="20"/>
          <w:szCs w:val="20"/>
          <w:lang w:eastAsia="zh-CN"/>
        </w:rPr>
        <w:t>Глагольная частица «</w:t>
      </w:r>
      <w:r w:rsidRPr="009C4148">
        <w:rPr>
          <w:rFonts w:eastAsia="Microsoft YaHei" w:hint="eastAsia"/>
          <w:b/>
          <w:bCs/>
          <w:sz w:val="20"/>
          <w:szCs w:val="20"/>
          <w:lang w:eastAsia="zh-CN"/>
        </w:rPr>
        <w:t>了</w:t>
      </w:r>
      <w:r w:rsidRPr="009C4148">
        <w:rPr>
          <w:b/>
          <w:bCs/>
          <w:sz w:val="20"/>
          <w:szCs w:val="20"/>
          <w:lang w:eastAsia="zh-CN"/>
        </w:rPr>
        <w:t>»</w:t>
      </w:r>
      <w:r w:rsidRPr="00F76949">
        <w:rPr>
          <w:rStyle w:val="normaltextrun"/>
          <w:b/>
          <w:bCs/>
          <w:sz w:val="20"/>
          <w:szCs w:val="20"/>
        </w:rPr>
        <w:t>» (25% от 100% РК)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:rsidR="005F4D8D" w:rsidRPr="00F76949" w:rsidRDefault="005F4D8D" w:rsidP="005F4D8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2743"/>
        <w:gridCol w:w="2604"/>
        <w:gridCol w:w="3439"/>
        <w:gridCol w:w="3345"/>
      </w:tblGrid>
      <w:tr w:rsidR="005F4D8D" w:rsidRPr="00F76949" w:rsidTr="00132FC6">
        <w:trPr>
          <w:trHeight w:val="300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F4D8D" w:rsidRPr="00F76949" w:rsidTr="00132FC6">
        <w:trPr>
          <w:trHeight w:val="300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</w:t>
            </w:r>
            <w:r>
              <w:rPr>
                <w:rStyle w:val="normaltextrun"/>
                <w:b/>
                <w:bCs/>
                <w:sz w:val="20"/>
                <w:szCs w:val="20"/>
              </w:rPr>
              <w:t>редложение</w:t>
            </w:r>
          </w:p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правильность. Строго следует </w:t>
            </w:r>
            <w:r>
              <w:rPr>
                <w:rStyle w:val="normaltextrun"/>
                <w:sz w:val="20"/>
                <w:szCs w:val="20"/>
              </w:rPr>
              <w:t>по конструкции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корректность. В основном следует </w:t>
            </w:r>
            <w:r>
              <w:rPr>
                <w:rStyle w:val="normaltextrun"/>
                <w:sz w:val="20"/>
                <w:szCs w:val="20"/>
              </w:rPr>
              <w:t>по конструкции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есть некоторые ключевые ошибки, и ясность нуждается в улучшении. Есть ошибки 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</w:t>
            </w:r>
          </w:p>
        </w:tc>
      </w:tr>
      <w:tr w:rsidR="005F4D8D" w:rsidRPr="00F76949" w:rsidTr="00132FC6">
        <w:trPr>
          <w:trHeight w:val="300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A74020" w:rsidRDefault="005F4D8D" w:rsidP="00132FC6">
            <w:pPr>
              <w:pStyle w:val="paragraph"/>
              <w:textAlignment w:val="baseline"/>
              <w:rPr>
                <w:b/>
                <w:bCs/>
                <w:sz w:val="20"/>
                <w:szCs w:val="20"/>
              </w:rPr>
            </w:pPr>
            <w:r w:rsidRPr="00A74020">
              <w:rPr>
                <w:rStyle w:val="normaltextrun"/>
                <w:b/>
                <w:bCs/>
                <w:sz w:val="20"/>
                <w:szCs w:val="20"/>
              </w:rPr>
              <w:t xml:space="preserve">Умение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использовать новые слова и конструкции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понятия. Отличное обоснование аргументо</w:t>
            </w:r>
            <w:r>
              <w:rPr>
                <w:rStyle w:val="normaltextrun"/>
                <w:sz w:val="20"/>
                <w:szCs w:val="20"/>
              </w:rPr>
              <w:t xml:space="preserve">в доказательствами 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фундаментальных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исследо</w:t>
            </w:r>
            <w:r>
              <w:rPr>
                <w:rStyle w:val="normaltextrun"/>
                <w:sz w:val="20"/>
                <w:szCs w:val="20"/>
              </w:rPr>
              <w:t>вани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й</w:t>
            </w:r>
            <w:r w:rsidRPr="00F76949">
              <w:rPr>
                <w:rStyle w:val="normaltextrun"/>
                <w:sz w:val="20"/>
                <w:szCs w:val="20"/>
              </w:rPr>
              <w:t>. </w:t>
            </w:r>
          </w:p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Подкрепляет аргументы доказ</w:t>
            </w:r>
            <w:r>
              <w:rPr>
                <w:rStyle w:val="normaltextrun"/>
                <w:sz w:val="20"/>
                <w:szCs w:val="20"/>
              </w:rPr>
              <w:t xml:space="preserve">ательствами 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фундаментальных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sz w:val="20"/>
                <w:szCs w:val="20"/>
              </w:rPr>
              <w:t>исследовани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й</w:t>
            </w:r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Ограниченное использование доказательств 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фундаментального</w:t>
            </w:r>
            <w:r w:rsidRPr="00F76949">
              <w:rPr>
                <w:rStyle w:val="normaltextrun"/>
                <w:sz w:val="20"/>
                <w:szCs w:val="20"/>
              </w:rPr>
              <w:t xml:space="preserve">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</w:t>
            </w:r>
            <w:r>
              <w:rPr>
                <w:rStyle w:val="normaltextrun"/>
                <w:sz w:val="20"/>
                <w:szCs w:val="20"/>
              </w:rPr>
              <w:t xml:space="preserve">или отсутствуют связь концепций, </w:t>
            </w:r>
            <w:r w:rsidRPr="00F76949">
              <w:rPr>
                <w:rStyle w:val="normaltextrun"/>
                <w:sz w:val="20"/>
                <w:szCs w:val="20"/>
              </w:rPr>
              <w:t>вообще не использует эмпирические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фундаментальные</w:t>
            </w:r>
            <w:r w:rsidRPr="00F76949">
              <w:rPr>
                <w:rStyle w:val="normaltextrun"/>
                <w:sz w:val="20"/>
                <w:szCs w:val="20"/>
              </w:rPr>
              <w:t xml:space="preserve">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5F4D8D" w:rsidRPr="00F76949" w:rsidRDefault="005F4D8D" w:rsidP="005F4D8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5F4D8D" w:rsidRDefault="005F4D8D" w:rsidP="005F4D8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9F6353">
        <w:rPr>
          <w:rStyle w:val="eop"/>
          <w:b/>
          <w:sz w:val="20"/>
          <w:szCs w:val="20"/>
        </w:rPr>
        <w:t> </w:t>
      </w:r>
      <w:r w:rsidRPr="009F6353">
        <w:rPr>
          <w:rStyle w:val="normaltextrun"/>
          <w:b/>
          <w:bCs/>
          <w:sz w:val="20"/>
          <w:szCs w:val="20"/>
          <w:lang w:val="kk-KZ"/>
        </w:rPr>
        <w:t>СРО</w:t>
      </w:r>
      <w:r w:rsidRPr="009F6353">
        <w:rPr>
          <w:rStyle w:val="normaltextrun"/>
          <w:b/>
          <w:bCs/>
          <w:sz w:val="20"/>
          <w:szCs w:val="20"/>
        </w:rPr>
        <w:t xml:space="preserve"> 2. </w:t>
      </w:r>
      <w:r>
        <w:rPr>
          <w:rStyle w:val="normaltextrun"/>
          <w:b/>
          <w:bCs/>
          <w:sz w:val="20"/>
          <w:szCs w:val="20"/>
          <w:lang w:val="kk-KZ"/>
        </w:rPr>
        <w:t>Устное задание</w:t>
      </w:r>
      <w:r w:rsidRPr="00F76949">
        <w:rPr>
          <w:rStyle w:val="normaltextrun"/>
          <w:b/>
          <w:bCs/>
          <w:sz w:val="20"/>
          <w:szCs w:val="20"/>
        </w:rPr>
        <w:t xml:space="preserve"> «</w:t>
      </w:r>
      <w:r w:rsidRPr="003022D7">
        <w:rPr>
          <w:b/>
          <w:bCs/>
          <w:sz w:val="20"/>
          <w:szCs w:val="20"/>
          <w:lang w:val="kk-KZ"/>
        </w:rPr>
        <w:t xml:space="preserve">Пересказ диалога </w:t>
      </w:r>
      <w:r w:rsidRPr="003022D7">
        <w:rPr>
          <w:b/>
          <w:bCs/>
          <w:sz w:val="20"/>
          <w:szCs w:val="20"/>
        </w:rPr>
        <w:t>«</w:t>
      </w:r>
      <w:proofErr w:type="spellStart"/>
      <w:r w:rsidRPr="003022D7">
        <w:rPr>
          <w:rFonts w:eastAsia="SimSun" w:hint="eastAsia"/>
          <w:b/>
          <w:bCs/>
          <w:sz w:val="20"/>
          <w:szCs w:val="20"/>
        </w:rPr>
        <w:t>说话的艺</w:t>
      </w:r>
      <w:r w:rsidRPr="003022D7">
        <w:rPr>
          <w:rFonts w:eastAsia="Microsoft YaHei" w:hint="eastAsia"/>
          <w:b/>
          <w:bCs/>
          <w:sz w:val="20"/>
          <w:szCs w:val="20"/>
        </w:rPr>
        <w:t>术</w:t>
      </w:r>
      <w:proofErr w:type="spellEnd"/>
      <w:r w:rsidRPr="003022D7">
        <w:rPr>
          <w:b/>
          <w:bCs/>
          <w:sz w:val="20"/>
          <w:szCs w:val="20"/>
        </w:rPr>
        <w:t>»</w:t>
      </w:r>
      <w:r>
        <w:rPr>
          <w:rStyle w:val="normaltextrun"/>
          <w:b/>
          <w:bCs/>
          <w:sz w:val="20"/>
          <w:szCs w:val="20"/>
        </w:rPr>
        <w:t>»  (25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eop"/>
          <w:sz w:val="20"/>
          <w:szCs w:val="20"/>
        </w:rPr>
        <w:t> </w:t>
      </w:r>
    </w:p>
    <w:p w:rsidR="005F4D8D" w:rsidRDefault="005F4D8D" w:rsidP="005F4D8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2748"/>
        <w:gridCol w:w="2607"/>
        <w:gridCol w:w="3452"/>
        <w:gridCol w:w="3319"/>
      </w:tblGrid>
      <w:tr w:rsidR="005F4D8D" w:rsidRPr="00F76949" w:rsidTr="00132FC6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F4D8D" w:rsidRPr="00F76949" w:rsidTr="00132FC6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87C94">
              <w:rPr>
                <w:rStyle w:val="normaltextrun"/>
                <w:b/>
                <w:bCs/>
                <w:sz w:val="20"/>
                <w:szCs w:val="20"/>
              </w:rPr>
              <w:t>Самостоятельность и оригинальность мышления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132FC6">
            <w:pPr>
              <w:pStyle w:val="paragrap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Высокая </w:t>
            </w:r>
            <w:r w:rsidRPr="00887C94">
              <w:rPr>
                <w:rStyle w:val="normaltextrun"/>
                <w:sz w:val="20"/>
                <w:szCs w:val="20"/>
              </w:rPr>
              <w:t>способность студента к самостоятельному осмыслению и оценке политических р</w:t>
            </w:r>
            <w:r>
              <w:rPr>
                <w:rStyle w:val="normaltextrun"/>
                <w:sz w:val="20"/>
                <w:szCs w:val="20"/>
              </w:rPr>
              <w:t>ешений и религиозных процессов. Н</w:t>
            </w:r>
            <w:r w:rsidRPr="00887C94">
              <w:rPr>
                <w:rStyle w:val="normaltextrun"/>
                <w:sz w:val="20"/>
                <w:szCs w:val="20"/>
              </w:rPr>
              <w:t>аличие собственных выводов, основанных на проведенном анализе, а не простое воспроизведение материала из источников.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normaltextrun"/>
                <w:sz w:val="20"/>
                <w:szCs w:val="20"/>
              </w:rPr>
              <w:t xml:space="preserve">Умение </w:t>
            </w:r>
            <w:r w:rsidRPr="004D59CE">
              <w:rPr>
                <w:rStyle w:val="normaltextrun"/>
                <w:sz w:val="20"/>
                <w:szCs w:val="20"/>
              </w:rPr>
              <w:t xml:space="preserve"> студента</w:t>
            </w:r>
            <w:proofErr w:type="gramEnd"/>
            <w:r w:rsidRPr="004D59CE">
              <w:rPr>
                <w:rStyle w:val="normaltextrun"/>
                <w:sz w:val="20"/>
                <w:szCs w:val="20"/>
              </w:rPr>
              <w:t xml:space="preserve"> к самостоятельному осмыслению и оценке политических решений и религиозных процессов. Наличие собственных выводов, основанных на проведенном анализе, а не простое воспроизведение материала из источников.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Ограниченная </w:t>
            </w:r>
            <w:r w:rsidRPr="004D59CE">
              <w:rPr>
                <w:rStyle w:val="normaltextrun"/>
                <w:sz w:val="20"/>
                <w:szCs w:val="20"/>
              </w:rPr>
              <w:t xml:space="preserve">способность студента к самостоятельному осмыслению и оценке политических решений и религиозных процессов. </w:t>
            </w:r>
            <w:r>
              <w:rPr>
                <w:rStyle w:val="normaltextrun"/>
                <w:sz w:val="20"/>
                <w:szCs w:val="20"/>
              </w:rPr>
              <w:t xml:space="preserve">Отсутствие </w:t>
            </w:r>
            <w:r w:rsidRPr="004D59CE">
              <w:rPr>
                <w:rStyle w:val="normaltextrun"/>
                <w:sz w:val="20"/>
                <w:szCs w:val="20"/>
              </w:rPr>
              <w:t>собственных в</w:t>
            </w:r>
            <w:r>
              <w:rPr>
                <w:rStyle w:val="normaltextrun"/>
                <w:sz w:val="20"/>
                <w:szCs w:val="20"/>
              </w:rPr>
              <w:t>ыводов.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Нет способности</w:t>
            </w:r>
            <w:r w:rsidRPr="004D59CE">
              <w:rPr>
                <w:rStyle w:val="normaltextrun"/>
                <w:sz w:val="20"/>
                <w:szCs w:val="20"/>
              </w:rPr>
              <w:t xml:space="preserve"> студента к самостоятельному осмыслению и оценке политических решений и религиозных процессов. </w:t>
            </w:r>
            <w:r>
              <w:rPr>
                <w:rStyle w:val="normaltextrun"/>
                <w:sz w:val="20"/>
                <w:szCs w:val="20"/>
              </w:rPr>
              <w:t xml:space="preserve">Отсутствие </w:t>
            </w:r>
            <w:r w:rsidRPr="004D59CE">
              <w:rPr>
                <w:rStyle w:val="normaltextrun"/>
                <w:sz w:val="20"/>
                <w:szCs w:val="20"/>
              </w:rPr>
              <w:t>собственных в</w:t>
            </w:r>
            <w:r>
              <w:rPr>
                <w:rStyle w:val="normaltextrun"/>
                <w:sz w:val="20"/>
                <w:szCs w:val="20"/>
              </w:rPr>
              <w:t>ыводов.</w:t>
            </w:r>
          </w:p>
        </w:tc>
      </w:tr>
      <w:tr w:rsidR="005F4D8D" w:rsidRPr="00F76949" w:rsidTr="00132FC6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9F6353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Правильное произношение и подача материала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132FC6">
            <w:pPr>
              <w:pStyle w:val="paragrap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Отличные показатели критического</w:t>
            </w:r>
            <w:r w:rsidRPr="001E0672">
              <w:rPr>
                <w:rStyle w:val="normaltextrun"/>
                <w:sz w:val="20"/>
                <w:szCs w:val="20"/>
              </w:rPr>
              <w:t xml:space="preserve"> мышление и </w:t>
            </w:r>
            <w:r>
              <w:rPr>
                <w:rStyle w:val="normaltextrun"/>
                <w:sz w:val="20"/>
                <w:szCs w:val="20"/>
              </w:rPr>
              <w:t xml:space="preserve">умение самостоятельно делать </w:t>
            </w:r>
            <w:r>
              <w:rPr>
                <w:rStyle w:val="normaltextrun"/>
                <w:sz w:val="20"/>
                <w:szCs w:val="20"/>
              </w:rPr>
              <w:lastRenderedPageBreak/>
              <w:t>выводы. Высокая</w:t>
            </w:r>
            <w:r w:rsidRPr="001E0672">
              <w:rPr>
                <w:rStyle w:val="normaltextrun"/>
                <w:sz w:val="20"/>
                <w:szCs w:val="20"/>
              </w:rPr>
              <w:t xml:space="preserve"> способность обучающегося аргументировать свою позицию на основе изученного материала.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Хорошие показатели критического</w:t>
            </w:r>
            <w:r w:rsidRPr="001E0672">
              <w:rPr>
                <w:rStyle w:val="normaltextrun"/>
                <w:sz w:val="20"/>
                <w:szCs w:val="20"/>
              </w:rPr>
              <w:t xml:space="preserve"> мышление и </w:t>
            </w:r>
            <w:r>
              <w:rPr>
                <w:rStyle w:val="normaltextrun"/>
                <w:sz w:val="20"/>
                <w:szCs w:val="20"/>
              </w:rPr>
              <w:t xml:space="preserve">умение самостоятельно </w:t>
            </w:r>
            <w:r>
              <w:rPr>
                <w:rStyle w:val="normaltextrun"/>
                <w:sz w:val="20"/>
                <w:szCs w:val="20"/>
              </w:rPr>
              <w:lastRenderedPageBreak/>
              <w:t>делать выводы. Есть</w:t>
            </w:r>
            <w:r w:rsidRPr="001E0672">
              <w:rPr>
                <w:rStyle w:val="normaltextrun"/>
                <w:sz w:val="20"/>
                <w:szCs w:val="20"/>
              </w:rPr>
              <w:t xml:space="preserve"> способность обучающегося аргументировать свою позицию на основе изученного материала.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Ограниченные показатели критического</w:t>
            </w:r>
            <w:r w:rsidRPr="001E0672">
              <w:rPr>
                <w:rStyle w:val="normaltextrun"/>
                <w:sz w:val="20"/>
                <w:szCs w:val="20"/>
              </w:rPr>
              <w:t xml:space="preserve"> мышление и </w:t>
            </w:r>
            <w:r>
              <w:rPr>
                <w:rStyle w:val="normaltextrun"/>
                <w:sz w:val="20"/>
                <w:szCs w:val="20"/>
              </w:rPr>
              <w:t>умение самостоятельно делать выводы. Низкая</w:t>
            </w:r>
            <w:r w:rsidRPr="001E0672">
              <w:rPr>
                <w:rStyle w:val="normaltextrun"/>
                <w:sz w:val="20"/>
                <w:szCs w:val="20"/>
              </w:rPr>
              <w:t xml:space="preserve"> </w:t>
            </w:r>
            <w:r w:rsidRPr="001E0672">
              <w:rPr>
                <w:rStyle w:val="normaltextrun"/>
                <w:sz w:val="20"/>
                <w:szCs w:val="20"/>
              </w:rPr>
              <w:lastRenderedPageBreak/>
              <w:t>способность обучающегося аргументировать свою позицию на основе изученного материала.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Отсутствие показателя критического</w:t>
            </w:r>
            <w:r w:rsidRPr="001E0672">
              <w:rPr>
                <w:rStyle w:val="normaltextrun"/>
                <w:sz w:val="20"/>
                <w:szCs w:val="20"/>
              </w:rPr>
              <w:t xml:space="preserve"> мышление и </w:t>
            </w:r>
            <w:r>
              <w:rPr>
                <w:rStyle w:val="normaltextrun"/>
                <w:sz w:val="20"/>
                <w:szCs w:val="20"/>
              </w:rPr>
              <w:t>умение самостоятельно делать выводы. Нет способности</w:t>
            </w:r>
            <w:r w:rsidRPr="001E0672">
              <w:rPr>
                <w:rStyle w:val="normaltextrun"/>
                <w:sz w:val="20"/>
                <w:szCs w:val="20"/>
              </w:rPr>
              <w:t xml:space="preserve"> </w:t>
            </w:r>
            <w:r w:rsidRPr="001E0672">
              <w:rPr>
                <w:rStyle w:val="normaltextrun"/>
                <w:sz w:val="20"/>
                <w:szCs w:val="20"/>
              </w:rPr>
              <w:lastRenderedPageBreak/>
              <w:t>обучающегося аргументировать свою позицию на основе изученного материала.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5F4D8D" w:rsidRDefault="005F4D8D" w:rsidP="005F4D8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:rsidR="005F4D8D" w:rsidRPr="00AC3C7E" w:rsidRDefault="005F4D8D" w:rsidP="005F4D8D">
      <w:pPr>
        <w:pStyle w:val="paragraph"/>
        <w:spacing w:before="0" w:beforeAutospacing="0" w:after="0" w:afterAutospacing="0"/>
        <w:jc w:val="both"/>
        <w:textAlignment w:val="baseline"/>
        <w:rPr>
          <w:b/>
          <w:sz w:val="20"/>
          <w:szCs w:val="20"/>
        </w:rPr>
      </w:pPr>
      <w:r w:rsidRPr="00AC3C7E">
        <w:rPr>
          <w:b/>
          <w:sz w:val="20"/>
          <w:szCs w:val="20"/>
        </w:rPr>
        <w:t>СРО 3. Индивидуальная презентация «</w:t>
      </w:r>
      <w:r w:rsidRPr="009C4148">
        <w:rPr>
          <w:b/>
          <w:bCs/>
          <w:sz w:val="22"/>
          <w:szCs w:val="22"/>
          <w:lang w:val="kk-KZ"/>
        </w:rPr>
        <w:t>С</w:t>
      </w:r>
      <w:r w:rsidRPr="009C4148">
        <w:rPr>
          <w:b/>
          <w:bCs/>
          <w:sz w:val="22"/>
          <w:szCs w:val="22"/>
        </w:rPr>
        <w:t>четные слова китайского языка</w:t>
      </w:r>
      <w:r w:rsidRPr="00AC3C7E">
        <w:rPr>
          <w:b/>
          <w:sz w:val="20"/>
          <w:szCs w:val="20"/>
        </w:rPr>
        <w:t>»</w:t>
      </w:r>
      <w:r>
        <w:rPr>
          <w:b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</w:rPr>
        <w:t>(25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eop"/>
          <w:sz w:val="20"/>
          <w:szCs w:val="20"/>
        </w:rPr>
        <w:t> </w:t>
      </w:r>
    </w:p>
    <w:p w:rsidR="005F4D8D" w:rsidRPr="00F76949" w:rsidRDefault="005F4D8D" w:rsidP="005F4D8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5F4D8D" w:rsidRPr="00F76949" w:rsidTr="00132FC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F4D8D" w:rsidRPr="004F3CB8" w:rsidTr="00132FC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F0A68">
              <w:rPr>
                <w:rStyle w:val="normaltextrun"/>
                <w:b/>
                <w:bCs/>
                <w:sz w:val="20"/>
                <w:szCs w:val="20"/>
              </w:rPr>
              <w:t>Содержание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132FC6">
            <w:pPr>
              <w:pStyle w:val="paragrap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Тема полностью раскрыта и</w:t>
            </w:r>
            <w:r w:rsidRPr="000F0A68">
              <w:rPr>
                <w:rStyle w:val="normaltextrun"/>
                <w:sz w:val="20"/>
                <w:szCs w:val="20"/>
              </w:rPr>
              <w:t xml:space="preserve"> включает ключевые моменты</w:t>
            </w:r>
            <w:r>
              <w:rPr>
                <w:rStyle w:val="normaltextrun"/>
                <w:sz w:val="20"/>
                <w:szCs w:val="20"/>
              </w:rPr>
              <w:t>,</w:t>
            </w:r>
            <w:r w:rsidRPr="000F0A68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>правильное использование новых слов</w:t>
            </w:r>
            <w:r w:rsidRPr="000F0A68">
              <w:rPr>
                <w:rStyle w:val="normaltextrun"/>
                <w:sz w:val="20"/>
                <w:szCs w:val="20"/>
              </w:rPr>
              <w:t>.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Тема хорошо раскрыта и</w:t>
            </w:r>
            <w:r w:rsidRPr="000F0A68">
              <w:rPr>
                <w:rStyle w:val="normaltextrun"/>
                <w:sz w:val="20"/>
                <w:szCs w:val="20"/>
              </w:rPr>
              <w:t xml:space="preserve"> включает ключевые моменты</w:t>
            </w:r>
            <w:r>
              <w:rPr>
                <w:rStyle w:val="normaltextrun"/>
                <w:sz w:val="20"/>
                <w:szCs w:val="20"/>
              </w:rPr>
              <w:t>,</w:t>
            </w:r>
            <w:r w:rsidRPr="000F0A68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>правильное использование новых слов</w:t>
            </w:r>
            <w:r w:rsidRPr="000F0A68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Тема раскрыта не полностью и не</w:t>
            </w:r>
            <w:r w:rsidRPr="000F0A68">
              <w:rPr>
                <w:rStyle w:val="normaltextrun"/>
                <w:sz w:val="20"/>
                <w:szCs w:val="20"/>
              </w:rPr>
              <w:t xml:space="preserve"> включает ключевые моменты</w:t>
            </w:r>
            <w:r>
              <w:rPr>
                <w:rStyle w:val="normaltextrun"/>
                <w:sz w:val="20"/>
                <w:szCs w:val="20"/>
              </w:rPr>
              <w:t>,</w:t>
            </w:r>
            <w:r w:rsidRPr="000F0A68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>есть ошибки при использование новых слов</w:t>
            </w:r>
            <w:r w:rsidRPr="000F0A68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Тема не раскрыта и отсутствуют</w:t>
            </w:r>
            <w:r w:rsidRPr="000F0A68">
              <w:rPr>
                <w:rStyle w:val="normaltextrun"/>
                <w:sz w:val="20"/>
                <w:szCs w:val="20"/>
              </w:rPr>
              <w:t xml:space="preserve"> ключевые моменты</w:t>
            </w:r>
            <w:r>
              <w:rPr>
                <w:rStyle w:val="normaltextrun"/>
                <w:sz w:val="20"/>
                <w:szCs w:val="20"/>
              </w:rPr>
              <w:t>,</w:t>
            </w:r>
            <w:r w:rsidRPr="000F0A68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>не правильное использование новых слов</w:t>
            </w:r>
            <w:r w:rsidRPr="000F0A68">
              <w:rPr>
                <w:rStyle w:val="normaltextrun"/>
                <w:sz w:val="20"/>
                <w:szCs w:val="20"/>
              </w:rPr>
              <w:t>.</w:t>
            </w:r>
          </w:p>
        </w:tc>
      </w:tr>
      <w:tr w:rsidR="005F4D8D" w:rsidRPr="00F76949" w:rsidTr="00132FC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5F4D8D" w:rsidRPr="009F6353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9F6353">
              <w:rPr>
                <w:rStyle w:val="normaltextrun"/>
                <w:b/>
                <w:bCs/>
                <w:sz w:val="20"/>
                <w:lang w:val="kk-KZ"/>
              </w:rPr>
              <w:t>Индивидуальная работа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материалов, отличная </w:t>
            </w:r>
            <w:r>
              <w:rPr>
                <w:rStyle w:val="normaltextrun"/>
                <w:sz w:val="20"/>
                <w:szCs w:val="20"/>
              </w:rPr>
              <w:t>исследовательская</w:t>
            </w:r>
            <w:r w:rsidRPr="00F76949">
              <w:rPr>
                <w:rStyle w:val="normaltextrun"/>
                <w:sz w:val="20"/>
                <w:szCs w:val="20"/>
              </w:rPr>
              <w:t xml:space="preserve">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Хорошая вовлеченность, хорошее качество визуальных эффектов, слайдов или других материалов, хороший уровень </w:t>
            </w:r>
            <w:r>
              <w:rPr>
                <w:rStyle w:val="normaltextrun"/>
                <w:sz w:val="20"/>
                <w:szCs w:val="20"/>
              </w:rPr>
              <w:t xml:space="preserve">исследовательской </w:t>
            </w:r>
            <w:r w:rsidRPr="00F76949">
              <w:rPr>
                <w:rStyle w:val="normaltextrun"/>
                <w:sz w:val="20"/>
                <w:szCs w:val="20"/>
              </w:rPr>
              <w:t>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Удовлетворительный уровень вовлеченности, удовлетворительное качество материалов, удовлетворительный уровень </w:t>
            </w:r>
            <w:r>
              <w:rPr>
                <w:rStyle w:val="normaltextrun"/>
                <w:sz w:val="20"/>
                <w:szCs w:val="20"/>
              </w:rPr>
              <w:t>исследовательской</w:t>
            </w:r>
            <w:r w:rsidRPr="00F76949">
              <w:rPr>
                <w:rStyle w:val="normaltextrun"/>
                <w:sz w:val="20"/>
                <w:szCs w:val="20"/>
              </w:rPr>
              <w:t xml:space="preserve">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Низкий уровень вовлеченности, низкое качество материалов, плохой уровень </w:t>
            </w:r>
            <w:r>
              <w:rPr>
                <w:rStyle w:val="normaltextrun"/>
                <w:sz w:val="20"/>
                <w:szCs w:val="20"/>
              </w:rPr>
              <w:t>исследовательской</w:t>
            </w:r>
            <w:r w:rsidRPr="00F76949">
              <w:rPr>
                <w:rStyle w:val="normaltextrun"/>
                <w:sz w:val="20"/>
                <w:szCs w:val="20"/>
              </w:rPr>
              <w:t xml:space="preserve">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5F4D8D" w:rsidRDefault="005F4D8D" w:rsidP="005F4D8D">
      <w:pPr>
        <w:rPr>
          <w:sz w:val="20"/>
          <w:szCs w:val="20"/>
        </w:rPr>
      </w:pPr>
    </w:p>
    <w:p w:rsidR="005F4D8D" w:rsidRDefault="005F4D8D" w:rsidP="005F4D8D">
      <w:pPr>
        <w:rPr>
          <w:sz w:val="20"/>
          <w:szCs w:val="20"/>
        </w:rPr>
      </w:pPr>
      <w:r w:rsidRPr="00AC3C7E">
        <w:rPr>
          <w:b/>
          <w:sz w:val="20"/>
          <w:szCs w:val="20"/>
        </w:rPr>
        <w:t xml:space="preserve">СРО 4. </w:t>
      </w:r>
      <w:r>
        <w:rPr>
          <w:rStyle w:val="normaltextrun"/>
          <w:b/>
          <w:bCs/>
          <w:sz w:val="20"/>
          <w:szCs w:val="20"/>
        </w:rPr>
        <w:t xml:space="preserve">Письменное задание </w:t>
      </w:r>
      <w:r w:rsidRPr="009C4148">
        <w:rPr>
          <w:b/>
          <w:sz w:val="20"/>
          <w:szCs w:val="20"/>
          <w:lang w:val="kk-KZ"/>
        </w:rPr>
        <w:t>«</w:t>
      </w:r>
      <w:r w:rsidRPr="009C4148">
        <w:rPr>
          <w:b/>
          <w:sz w:val="22"/>
          <w:szCs w:val="22"/>
          <w:lang w:val="kk-KZ"/>
        </w:rPr>
        <w:t xml:space="preserve">Напишите сочинение на свободную тему, </w:t>
      </w:r>
      <w:proofErr w:type="gramStart"/>
      <w:r w:rsidRPr="009C4148">
        <w:rPr>
          <w:b/>
          <w:sz w:val="22"/>
          <w:szCs w:val="22"/>
          <w:lang w:val="kk-KZ"/>
        </w:rPr>
        <w:t xml:space="preserve">используя </w:t>
      </w:r>
      <w:r w:rsidRPr="009C4148">
        <w:rPr>
          <w:b/>
          <w:lang w:val="kk-KZ" w:eastAsia="zh-CN"/>
        </w:rPr>
        <w:t xml:space="preserve"> конструкцию</w:t>
      </w:r>
      <w:proofErr w:type="gramEnd"/>
      <w:r w:rsidRPr="009C4148">
        <w:rPr>
          <w:b/>
          <w:lang w:val="kk-KZ" w:eastAsia="zh-CN"/>
        </w:rPr>
        <w:t xml:space="preserve"> «</w:t>
      </w:r>
      <w:r w:rsidRPr="009C4148">
        <w:rPr>
          <w:rFonts w:eastAsia="SimSun" w:hint="eastAsia"/>
          <w:b/>
          <w:lang w:val="kk-KZ" w:eastAsia="zh-CN"/>
        </w:rPr>
        <w:t>除了</w:t>
      </w:r>
      <w:r w:rsidRPr="009C4148">
        <w:rPr>
          <w:b/>
          <w:lang w:val="kk-KZ" w:eastAsia="zh-CN"/>
        </w:rPr>
        <w:t>.....(</w:t>
      </w:r>
      <w:r w:rsidRPr="009C4148">
        <w:rPr>
          <w:rFonts w:eastAsia="SimSun" w:hint="eastAsia"/>
          <w:b/>
          <w:lang w:val="kk-KZ" w:eastAsia="zh-CN"/>
        </w:rPr>
        <w:t>以外</w:t>
      </w:r>
      <w:r w:rsidRPr="009C4148">
        <w:rPr>
          <w:b/>
          <w:lang w:val="kk-KZ" w:eastAsia="zh-CN"/>
        </w:rPr>
        <w:t>),</w:t>
      </w:r>
      <w:r w:rsidRPr="009C4148">
        <w:rPr>
          <w:rFonts w:eastAsia="SimSun" w:hint="eastAsia"/>
          <w:b/>
          <w:lang w:val="kk-KZ" w:eastAsia="zh-CN"/>
        </w:rPr>
        <w:t>还</w:t>
      </w:r>
      <w:r w:rsidRPr="009C4148">
        <w:rPr>
          <w:b/>
          <w:lang w:val="kk-KZ" w:eastAsia="zh-CN"/>
        </w:rPr>
        <w:t>/</w:t>
      </w:r>
      <w:r w:rsidRPr="009C4148">
        <w:rPr>
          <w:rFonts w:eastAsia="SimSun" w:hint="eastAsia"/>
          <w:b/>
          <w:lang w:val="kk-KZ" w:eastAsia="zh-CN"/>
        </w:rPr>
        <w:t>都</w:t>
      </w:r>
      <w:r w:rsidRPr="009C4148">
        <w:rPr>
          <w:b/>
          <w:lang w:val="kk-KZ" w:eastAsia="zh-CN"/>
        </w:rPr>
        <w:t>/</w:t>
      </w:r>
      <w:r w:rsidRPr="009C4148">
        <w:rPr>
          <w:rFonts w:eastAsia="SimSun" w:hint="eastAsia"/>
          <w:b/>
          <w:lang w:val="kk-KZ" w:eastAsia="zh-CN"/>
        </w:rPr>
        <w:t>也</w:t>
      </w:r>
      <w:r w:rsidRPr="009C4148">
        <w:rPr>
          <w:b/>
          <w:lang w:val="kk-KZ" w:eastAsia="zh-CN"/>
        </w:rPr>
        <w:t>......»</w:t>
      </w:r>
      <w:r w:rsidRPr="009C4148">
        <w:rPr>
          <w:b/>
          <w:sz w:val="20"/>
          <w:szCs w:val="20"/>
          <w:lang w:val="kk-KZ"/>
        </w:rPr>
        <w:t>»</w:t>
      </w:r>
      <w:r w:rsidRPr="00605EB8">
        <w:rPr>
          <w:sz w:val="20"/>
          <w:szCs w:val="20"/>
        </w:rPr>
        <w:t>.</w:t>
      </w:r>
      <w:r w:rsidRPr="00605EB8">
        <w:rPr>
          <w:rFonts w:eastAsia="SimSun"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</w:rPr>
        <w:t>(25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eop"/>
          <w:sz w:val="20"/>
          <w:szCs w:val="20"/>
        </w:rPr>
        <w:t> </w:t>
      </w:r>
    </w:p>
    <w:p w:rsidR="005F4D8D" w:rsidRDefault="005F4D8D" w:rsidP="005F4D8D">
      <w:pPr>
        <w:rPr>
          <w:sz w:val="20"/>
          <w:szCs w:val="20"/>
        </w:rPr>
      </w:pP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5F4D8D" w:rsidRPr="00F76949" w:rsidTr="00132FC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F4D8D" w:rsidRPr="004F3CB8" w:rsidTr="00132FC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</w:t>
            </w:r>
            <w:r>
              <w:rPr>
                <w:rStyle w:val="normaltextrun"/>
                <w:b/>
                <w:bCs/>
                <w:sz w:val="20"/>
                <w:szCs w:val="20"/>
              </w:rPr>
              <w:t>редложение</w:t>
            </w:r>
          </w:p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правильность. Строго следует </w:t>
            </w:r>
            <w:r>
              <w:rPr>
                <w:rStyle w:val="normaltextrun"/>
                <w:sz w:val="20"/>
                <w:szCs w:val="20"/>
              </w:rPr>
              <w:t>по конструкции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корректность. В основном следует </w:t>
            </w:r>
            <w:r>
              <w:rPr>
                <w:rStyle w:val="normaltextrun"/>
                <w:sz w:val="20"/>
                <w:szCs w:val="20"/>
              </w:rPr>
              <w:t>по конструкции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есть некоторые ключевые ошибки, и ясность нуждается в улучшении. Есть ошибки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</w:t>
            </w:r>
          </w:p>
        </w:tc>
      </w:tr>
      <w:tr w:rsidR="005F4D8D" w:rsidRPr="00F76949" w:rsidTr="00132FC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A74020" w:rsidRDefault="005F4D8D" w:rsidP="00132FC6">
            <w:pPr>
              <w:pStyle w:val="paragraph"/>
              <w:textAlignment w:val="baseline"/>
              <w:rPr>
                <w:b/>
                <w:bCs/>
                <w:sz w:val="20"/>
                <w:szCs w:val="20"/>
              </w:rPr>
            </w:pPr>
            <w:r w:rsidRPr="00A74020">
              <w:rPr>
                <w:rStyle w:val="normaltextrun"/>
                <w:b/>
                <w:bCs/>
                <w:sz w:val="20"/>
                <w:szCs w:val="20"/>
              </w:rPr>
              <w:t xml:space="preserve">Умение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использовать новые слова и конструкции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понятия. Отличное обоснование аргументо</w:t>
            </w:r>
            <w:r>
              <w:rPr>
                <w:rStyle w:val="normaltextrun"/>
                <w:sz w:val="20"/>
                <w:szCs w:val="20"/>
              </w:rPr>
              <w:t xml:space="preserve">в доказательствами 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фундаментальных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исследо</w:t>
            </w:r>
            <w:r>
              <w:rPr>
                <w:rStyle w:val="normaltextrun"/>
                <w:sz w:val="20"/>
                <w:szCs w:val="20"/>
              </w:rPr>
              <w:t>вани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й</w:t>
            </w:r>
            <w:r w:rsidRPr="00F76949">
              <w:rPr>
                <w:rStyle w:val="normaltextrun"/>
                <w:sz w:val="20"/>
                <w:szCs w:val="20"/>
              </w:rPr>
              <w:t>. </w:t>
            </w:r>
          </w:p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Подкрепляет аргументы доказ</w:t>
            </w:r>
            <w:r>
              <w:rPr>
                <w:rStyle w:val="normaltextrun"/>
                <w:sz w:val="20"/>
                <w:szCs w:val="20"/>
              </w:rPr>
              <w:t xml:space="preserve">ательствами 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фундаментальных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sz w:val="20"/>
                <w:szCs w:val="20"/>
              </w:rPr>
              <w:t>исследовани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й</w:t>
            </w:r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Ограниченное использование доказательств 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фундаментального</w:t>
            </w:r>
            <w:r w:rsidRPr="00F76949">
              <w:rPr>
                <w:rStyle w:val="normaltextrun"/>
                <w:sz w:val="20"/>
                <w:szCs w:val="20"/>
              </w:rPr>
              <w:t xml:space="preserve">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132F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</w:t>
            </w:r>
            <w:r>
              <w:rPr>
                <w:rStyle w:val="normaltextrun"/>
                <w:sz w:val="20"/>
                <w:szCs w:val="20"/>
              </w:rPr>
              <w:t xml:space="preserve">или отсутствуют связь концепций, </w:t>
            </w:r>
            <w:r w:rsidRPr="00F76949">
              <w:rPr>
                <w:rStyle w:val="normaltextrun"/>
                <w:sz w:val="20"/>
                <w:szCs w:val="20"/>
              </w:rPr>
              <w:t>вообще не использует эмпирические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фундаментальные</w:t>
            </w:r>
            <w:r w:rsidRPr="00F76949">
              <w:rPr>
                <w:rStyle w:val="normaltextrun"/>
                <w:sz w:val="20"/>
                <w:szCs w:val="20"/>
              </w:rPr>
              <w:t xml:space="preserve">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5F4D8D" w:rsidRPr="002655E7" w:rsidRDefault="005F4D8D" w:rsidP="005F4D8D">
      <w:pPr>
        <w:rPr>
          <w:sz w:val="20"/>
          <w:szCs w:val="20"/>
        </w:rPr>
      </w:pPr>
    </w:p>
    <w:p w:rsidR="00A23133" w:rsidRDefault="00A23133"/>
    <w:sectPr w:rsidR="00A23133" w:rsidSect="00132FC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6BC0081"/>
    <w:multiLevelType w:val="hybridMultilevel"/>
    <w:tmpl w:val="CF1E54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F66D1"/>
    <w:multiLevelType w:val="hybridMultilevel"/>
    <w:tmpl w:val="9CA04032"/>
    <w:lvl w:ilvl="0" w:tplc="6C789626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 w:val="0"/>
        <w:color w:val="auto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91EBF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72499"/>
    <w:multiLevelType w:val="hybridMultilevel"/>
    <w:tmpl w:val="42D8B0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7F41C6"/>
    <w:multiLevelType w:val="hybridMultilevel"/>
    <w:tmpl w:val="9AD8D5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F168E"/>
    <w:multiLevelType w:val="hybridMultilevel"/>
    <w:tmpl w:val="7DC0C5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7F18EA"/>
    <w:multiLevelType w:val="hybridMultilevel"/>
    <w:tmpl w:val="B302FC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BA374A"/>
    <w:multiLevelType w:val="hybridMultilevel"/>
    <w:tmpl w:val="A06CE6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1"/>
  </w:num>
  <w:num w:numId="10">
    <w:abstractNumId w:val="7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92"/>
    <w:rsid w:val="00024D28"/>
    <w:rsid w:val="00132FC6"/>
    <w:rsid w:val="00171C05"/>
    <w:rsid w:val="00316F92"/>
    <w:rsid w:val="005F4D8D"/>
    <w:rsid w:val="00692206"/>
    <w:rsid w:val="00727433"/>
    <w:rsid w:val="009817ED"/>
    <w:rsid w:val="00A23133"/>
    <w:rsid w:val="00F9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5E1C3"/>
  <w15:chartTrackingRefBased/>
  <w15:docId w15:val="{4CD47CF8-4E75-4E91-84F5-D353C341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F4D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D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39"/>
    <w:rsid w:val="005F4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,Абзац списка1"/>
    <w:basedOn w:val="a"/>
    <w:link w:val="a5"/>
    <w:uiPriority w:val="34"/>
    <w:qFormat/>
    <w:rsid w:val="005F4D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Абзац списка1 Знак"/>
    <w:link w:val="a4"/>
    <w:uiPriority w:val="34"/>
    <w:locked/>
    <w:rsid w:val="005F4D8D"/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unhideWhenUsed/>
    <w:rsid w:val="005F4D8D"/>
    <w:pPr>
      <w:spacing w:before="100" w:beforeAutospacing="1" w:after="100" w:afterAutospacing="1"/>
    </w:pPr>
  </w:style>
  <w:style w:type="character" w:customStyle="1" w:styleId="shorttext">
    <w:name w:val="short_text"/>
    <w:rsid w:val="005F4D8D"/>
    <w:rPr>
      <w:rFonts w:cs="Times New Roman"/>
    </w:rPr>
  </w:style>
  <w:style w:type="character" w:styleId="a7">
    <w:name w:val="Hyperlink"/>
    <w:uiPriority w:val="99"/>
    <w:rsid w:val="005F4D8D"/>
    <w:rPr>
      <w:color w:val="0000FF"/>
      <w:u w:val="single"/>
    </w:rPr>
  </w:style>
  <w:style w:type="paragraph" w:customStyle="1" w:styleId="11">
    <w:name w:val="Обычный1"/>
    <w:uiPriority w:val="99"/>
    <w:rsid w:val="005F4D8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5F4D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5F4D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F4D8D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2">
    <w:name w:val="Сетка таблицы1"/>
    <w:basedOn w:val="a1"/>
    <w:next w:val="a3"/>
    <w:uiPriority w:val="39"/>
    <w:rsid w:val="005F4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5F4D8D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5F4D8D"/>
  </w:style>
  <w:style w:type="character" w:customStyle="1" w:styleId="eop">
    <w:name w:val="eop"/>
    <w:basedOn w:val="a0"/>
    <w:rsid w:val="005F4D8D"/>
  </w:style>
  <w:style w:type="character" w:customStyle="1" w:styleId="hl">
    <w:name w:val="hl"/>
    <w:basedOn w:val="a0"/>
    <w:rsid w:val="005F4D8D"/>
  </w:style>
  <w:style w:type="paragraph" w:styleId="a9">
    <w:name w:val="Body Text Indent"/>
    <w:basedOn w:val="a"/>
    <w:link w:val="aa"/>
    <w:uiPriority w:val="99"/>
    <w:unhideWhenUsed/>
    <w:rsid w:val="005F4D8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5F4D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krs.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ufazidian.com/s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zhuldyzkunbay@gmail.com" TargetMode="External"/><Relationship Id="rId10" Type="http://schemas.openxmlformats.org/officeDocument/2006/relationships/hyperlink" Target="mailto:zhuldyzkunbay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ongwe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2576</Words>
  <Characters>14689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2025-01-06T12:07:00Z</dcterms:created>
  <dcterms:modified xsi:type="dcterms:W3CDTF">2025-09-08T07:37:00Z</dcterms:modified>
</cp:coreProperties>
</file>